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16" w:rsidRPr="009D201D" w:rsidRDefault="001C3B16"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szCs w:val="22"/>
        </w:rPr>
      </w:pPr>
      <w:r w:rsidRPr="009D201D">
        <w:rPr>
          <w:rFonts w:ascii="Arial" w:hAnsi="Arial" w:cs="Arial"/>
          <w:sz w:val="22"/>
          <w:szCs w:val="22"/>
        </w:rPr>
        <w:tab/>
      </w:r>
      <w:r w:rsidRPr="008A74FC">
        <w:rPr>
          <w:rFonts w:ascii="Arial" w:hAnsi="Arial" w:cs="Arial"/>
          <w:sz w:val="24"/>
          <w:szCs w:val="24"/>
        </w:rPr>
        <w:t>PŘÍLOHA Č. 1 ZADÁVACÍ DOKUMENTACE</w:t>
      </w:r>
    </w:p>
    <w:p w:rsidR="001C3B16" w:rsidRPr="009D201D" w:rsidRDefault="001C3B16" w:rsidP="00C2036B">
      <w:pPr>
        <w:spacing w:line="280" w:lineRule="atLeast"/>
        <w:ind w:left="0"/>
        <w:rPr>
          <w:rFonts w:ascii="Arial" w:hAnsi="Arial" w:cs="Arial"/>
          <w:b/>
          <w:bCs/>
        </w:rPr>
      </w:pPr>
    </w:p>
    <w:p w:rsidR="001C3B16" w:rsidRPr="009D201D" w:rsidRDefault="001C3B16" w:rsidP="00C2036B">
      <w:pPr>
        <w:spacing w:line="280" w:lineRule="atLeast"/>
        <w:jc w:val="center"/>
        <w:rPr>
          <w:rFonts w:ascii="Arial" w:hAnsi="Arial" w:cs="Arial"/>
          <w:b/>
          <w:bCs/>
        </w:rPr>
      </w:pPr>
      <w:r w:rsidRPr="009D201D">
        <w:rPr>
          <w:rFonts w:ascii="Arial" w:hAnsi="Arial" w:cs="Arial"/>
          <w:b/>
          <w:bCs/>
        </w:rPr>
        <w:t>KUPNÍ SMLOUVA (dále jen „smlouva“)</w:t>
      </w:r>
    </w:p>
    <w:p w:rsidR="001C3B16" w:rsidRPr="009D201D" w:rsidRDefault="001C3B16" w:rsidP="00C2036B">
      <w:pPr>
        <w:spacing w:line="280" w:lineRule="atLeast"/>
        <w:jc w:val="center"/>
        <w:rPr>
          <w:rFonts w:ascii="Arial" w:hAnsi="Arial" w:cs="Arial"/>
          <w:sz w:val="20"/>
          <w:szCs w:val="20"/>
        </w:rPr>
      </w:pPr>
      <w:r w:rsidRPr="009D201D">
        <w:rPr>
          <w:rFonts w:ascii="Arial" w:hAnsi="Arial" w:cs="Arial"/>
          <w:sz w:val="20"/>
          <w:szCs w:val="20"/>
        </w:rPr>
        <w:t>podle § 409 a násl. zákona č. 513/1991 Sb., obchodní zákoník, v platném znění (dále jen „obchodní zákoník“)</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5"/>
        </w:numPr>
        <w:spacing w:line="280" w:lineRule="atLeast"/>
        <w:ind w:left="567" w:hanging="567"/>
        <w:rPr>
          <w:rFonts w:ascii="Arial" w:hAnsi="Arial" w:cs="Arial"/>
          <w:sz w:val="22"/>
          <w:szCs w:val="22"/>
        </w:rPr>
      </w:pPr>
      <w:r w:rsidRPr="009D201D">
        <w:rPr>
          <w:rFonts w:ascii="Arial" w:hAnsi="Arial" w:cs="Arial"/>
          <w:sz w:val="22"/>
          <w:szCs w:val="22"/>
        </w:rPr>
        <w:t>SMLUVNÍ STRANY</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KUPUJÍCÍ:</w:t>
      </w: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Masarykova univerzita, Přírodovědecká fakulta </w:t>
      </w:r>
    </w:p>
    <w:p w:rsidR="001C3B16" w:rsidRPr="009D201D" w:rsidRDefault="001C3B16" w:rsidP="00C2036B">
      <w:pPr>
        <w:pStyle w:val="Bezmezer"/>
        <w:spacing w:line="280" w:lineRule="atLeast"/>
        <w:ind w:firstLine="282"/>
        <w:rPr>
          <w:rFonts w:ascii="Arial" w:hAnsi="Arial" w:cs="Arial"/>
          <w:sz w:val="20"/>
          <w:szCs w:val="20"/>
        </w:rPr>
      </w:pPr>
      <w:r w:rsidRPr="009D201D">
        <w:rPr>
          <w:rFonts w:ascii="Arial" w:hAnsi="Arial" w:cs="Arial"/>
          <w:sz w:val="20"/>
          <w:szCs w:val="20"/>
        </w:rPr>
        <w:t xml:space="preserve">se sídlem </w:t>
      </w:r>
      <w:r>
        <w:rPr>
          <w:rFonts w:ascii="Arial" w:hAnsi="Arial" w:cs="Arial"/>
          <w:sz w:val="20"/>
          <w:szCs w:val="20"/>
        </w:rPr>
        <w:t>Kotlářská 627/2, 611 37, Brno</w:t>
      </w:r>
    </w:p>
    <w:p w:rsidR="001C3B16" w:rsidRPr="009D201D" w:rsidRDefault="001C3B16" w:rsidP="00C2036B">
      <w:pPr>
        <w:pStyle w:val="Bezmezer"/>
        <w:spacing w:line="280" w:lineRule="atLeast"/>
        <w:ind w:firstLine="282"/>
        <w:rPr>
          <w:rFonts w:ascii="Arial" w:hAnsi="Arial" w:cs="Arial"/>
          <w:sz w:val="20"/>
          <w:szCs w:val="20"/>
        </w:rPr>
      </w:pPr>
      <w:r w:rsidRPr="009D201D">
        <w:rPr>
          <w:rFonts w:ascii="Arial" w:hAnsi="Arial" w:cs="Arial"/>
          <w:sz w:val="20"/>
          <w:szCs w:val="20"/>
        </w:rPr>
        <w:t>IČ: 00216224</w:t>
      </w:r>
    </w:p>
    <w:p w:rsidR="001C3B16" w:rsidRPr="009D201D" w:rsidRDefault="001C3B16" w:rsidP="00832E37">
      <w:pPr>
        <w:spacing w:line="280" w:lineRule="atLeast"/>
        <w:rPr>
          <w:rFonts w:ascii="Arial" w:hAnsi="Arial" w:cs="Arial"/>
          <w:sz w:val="20"/>
          <w:szCs w:val="20"/>
        </w:rPr>
      </w:pPr>
      <w:r w:rsidRPr="009D201D">
        <w:rPr>
          <w:rFonts w:ascii="Arial" w:hAnsi="Arial" w:cs="Arial"/>
          <w:sz w:val="20"/>
          <w:szCs w:val="20"/>
        </w:rPr>
        <w:t>DIČ: CZ00216224</w:t>
      </w:r>
    </w:p>
    <w:p w:rsidR="001C3B16" w:rsidRPr="009D201D" w:rsidRDefault="001C3B16" w:rsidP="00C2036B">
      <w:pPr>
        <w:spacing w:line="280" w:lineRule="atLeast"/>
        <w:rPr>
          <w:rFonts w:ascii="Arial" w:hAnsi="Arial" w:cs="Arial"/>
          <w:kern w:val="36"/>
          <w:sz w:val="20"/>
          <w:szCs w:val="20"/>
          <w:lang w:eastAsia="cs-CZ"/>
        </w:rPr>
      </w:pPr>
      <w:r w:rsidRPr="009D201D">
        <w:rPr>
          <w:rFonts w:ascii="Arial" w:hAnsi="Arial" w:cs="Arial"/>
          <w:sz w:val="20"/>
          <w:szCs w:val="20"/>
        </w:rPr>
        <w:t xml:space="preserve">zastoupená: </w:t>
      </w:r>
      <w:r w:rsidRPr="009D201D">
        <w:rPr>
          <w:rFonts w:ascii="Arial" w:hAnsi="Arial" w:cs="Arial"/>
          <w:kern w:val="36"/>
          <w:sz w:val="20"/>
          <w:szCs w:val="20"/>
          <w:lang w:eastAsia="cs-CZ"/>
        </w:rPr>
        <w:t>doc. RNDr. Jaromírem Leichmannem, Dr., děkanem</w:t>
      </w:r>
    </w:p>
    <w:p w:rsidR="001C3B16" w:rsidRPr="009D201D" w:rsidRDefault="001C3B16" w:rsidP="00C2036B">
      <w:pPr>
        <w:spacing w:line="280" w:lineRule="atLeast"/>
        <w:rPr>
          <w:rFonts w:ascii="Arial" w:hAnsi="Arial" w:cs="Arial"/>
          <w:sz w:val="20"/>
          <w:szCs w:val="20"/>
        </w:rPr>
      </w:pPr>
      <w:r w:rsidRPr="009D201D">
        <w:rPr>
          <w:rFonts w:ascii="Arial" w:hAnsi="Arial" w:cs="Arial"/>
          <w:kern w:val="36"/>
          <w:sz w:val="20"/>
          <w:szCs w:val="20"/>
          <w:lang w:eastAsia="cs-CZ"/>
        </w:rPr>
        <w:t>kontaktní osoba: Mgr. Monika Fialová, mfialova</w:t>
      </w:r>
      <w:r w:rsidRPr="000D56FD">
        <w:rPr>
          <w:rFonts w:ascii="Arial" w:hAnsi="Arial" w:cs="Arial"/>
          <w:kern w:val="36"/>
          <w:sz w:val="20"/>
          <w:szCs w:val="20"/>
          <w:lang w:val="de-DE" w:eastAsia="cs-CZ"/>
        </w:rPr>
        <w:t>@</w:t>
      </w:r>
      <w:r w:rsidRPr="009D201D">
        <w:rPr>
          <w:rFonts w:ascii="Arial" w:hAnsi="Arial" w:cs="Arial"/>
          <w:kern w:val="36"/>
          <w:sz w:val="20"/>
          <w:szCs w:val="20"/>
          <w:lang w:eastAsia="cs-CZ"/>
        </w:rPr>
        <w:t xml:space="preserve">sci.muni.cz </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PRODÁVAJÍCÍ:</w:t>
      </w:r>
    </w:p>
    <w:bookmarkStart w:id="0" w:name="Text1"/>
    <w:permStart w:id="1797851308" w:edGrp="everyone"/>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fldChar w:fldCharType="begin">
          <w:ffData>
            <w:name w:val="Text1"/>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0"/>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IČ</w:t>
      </w:r>
      <w:bookmarkStart w:id="1" w:name="Text2"/>
      <w:r w:rsidRPr="009D201D">
        <w:rPr>
          <w:rFonts w:ascii="Arial" w:hAnsi="Arial" w:cs="Arial"/>
          <w:sz w:val="20"/>
          <w:szCs w:val="20"/>
        </w:rPr>
        <w:fldChar w:fldCharType="begin">
          <w:ffData>
            <w:name w:val="Text2"/>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1"/>
      <w:r w:rsidRPr="009D201D">
        <w:rPr>
          <w:rFonts w:ascii="Arial" w:hAnsi="Arial" w:cs="Arial"/>
          <w:sz w:val="20"/>
          <w:szCs w:val="20"/>
        </w:rPr>
        <w:t>, DIČ</w:t>
      </w:r>
      <w:bookmarkStart w:id="2" w:name="Text3"/>
      <w:r w:rsidRPr="009D201D">
        <w:rPr>
          <w:rFonts w:ascii="Arial" w:hAnsi="Arial" w:cs="Arial"/>
          <w:sz w:val="20"/>
          <w:szCs w:val="20"/>
        </w:rPr>
        <w:fldChar w:fldCharType="begin">
          <w:ffData>
            <w:name w:val="Text3"/>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2"/>
      <w:r w:rsidRPr="009D201D">
        <w:rPr>
          <w:rFonts w:ascii="Arial" w:hAnsi="Arial" w:cs="Arial"/>
          <w:sz w:val="20"/>
          <w:szCs w:val="20"/>
        </w:rPr>
        <w:t>,</w:t>
      </w: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se sídlem </w:t>
      </w:r>
      <w:bookmarkStart w:id="3" w:name="Text4"/>
      <w:r w:rsidRPr="009D201D">
        <w:rPr>
          <w:rFonts w:ascii="Arial" w:hAnsi="Arial" w:cs="Arial"/>
          <w:sz w:val="20"/>
          <w:szCs w:val="20"/>
        </w:rPr>
        <w:fldChar w:fldCharType="begin">
          <w:ffData>
            <w:name w:val="Text4"/>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3"/>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zapsaná v obchodním rejstříku vedeném </w:t>
      </w:r>
      <w:bookmarkStart w:id="4" w:name="Text5"/>
      <w:r w:rsidRPr="009D201D">
        <w:rPr>
          <w:rFonts w:ascii="Arial" w:hAnsi="Arial" w:cs="Arial"/>
          <w:sz w:val="20"/>
          <w:szCs w:val="20"/>
        </w:rPr>
        <w:fldChar w:fldCharType="begin">
          <w:ffData>
            <w:name w:val="Text5"/>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4"/>
      <w:r w:rsidRPr="009D201D">
        <w:rPr>
          <w:rFonts w:ascii="Arial" w:hAnsi="Arial" w:cs="Arial"/>
          <w:sz w:val="20"/>
          <w:szCs w:val="20"/>
        </w:rPr>
        <w:t xml:space="preserve"> soudem </w:t>
      </w:r>
      <w:bookmarkStart w:id="5" w:name="Text6"/>
      <w:r w:rsidRPr="009D201D">
        <w:rPr>
          <w:rFonts w:ascii="Arial" w:hAnsi="Arial" w:cs="Arial"/>
          <w:sz w:val="20"/>
          <w:szCs w:val="20"/>
        </w:rPr>
        <w:fldChar w:fldCharType="begin">
          <w:ffData>
            <w:name w:val="Text6"/>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5"/>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v oddílu </w:t>
      </w:r>
      <w:bookmarkStart w:id="6" w:name="Text7"/>
      <w:r w:rsidRPr="009D201D">
        <w:rPr>
          <w:rFonts w:ascii="Arial" w:hAnsi="Arial" w:cs="Arial"/>
          <w:sz w:val="20"/>
          <w:szCs w:val="20"/>
        </w:rPr>
        <w:fldChar w:fldCharType="begin">
          <w:ffData>
            <w:name w:val="Text7"/>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6"/>
      <w:r w:rsidRPr="009D201D">
        <w:rPr>
          <w:rFonts w:ascii="Arial" w:hAnsi="Arial" w:cs="Arial"/>
          <w:sz w:val="20"/>
          <w:szCs w:val="20"/>
        </w:rPr>
        <w:t xml:space="preserve">, vložce </w:t>
      </w:r>
      <w:bookmarkStart w:id="7" w:name="Text8"/>
      <w:r w:rsidRPr="009D201D">
        <w:rPr>
          <w:rFonts w:ascii="Arial" w:hAnsi="Arial" w:cs="Arial"/>
          <w:sz w:val="20"/>
          <w:szCs w:val="20"/>
        </w:rPr>
        <w:fldChar w:fldCharType="begin">
          <w:ffData>
            <w:name w:val="Text8"/>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7"/>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jednající  </w:t>
      </w:r>
      <w:bookmarkStart w:id="8" w:name="Text9"/>
      <w:r w:rsidRPr="009D201D">
        <w:rPr>
          <w:rFonts w:ascii="Arial" w:hAnsi="Arial" w:cs="Arial"/>
          <w:sz w:val="20"/>
          <w:szCs w:val="20"/>
        </w:rPr>
        <w:fldChar w:fldCharType="begin">
          <w:ffData>
            <w:name w:val="Text9"/>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8"/>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 xml:space="preserve">kontaktní osoba </w:t>
      </w:r>
      <w:bookmarkStart w:id="9" w:name="Text10"/>
      <w:r w:rsidRPr="009D201D">
        <w:rPr>
          <w:rFonts w:ascii="Arial" w:hAnsi="Arial" w:cs="Arial"/>
          <w:sz w:val="20"/>
          <w:szCs w:val="20"/>
        </w:rPr>
        <w:fldChar w:fldCharType="begin">
          <w:ffData>
            <w:name w:val="Text10"/>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9"/>
    </w:p>
    <w:permEnd w:id="1797851308"/>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0"/>
        </w:numPr>
        <w:tabs>
          <w:tab w:val="left" w:pos="142"/>
          <w:tab w:val="left" w:pos="567"/>
        </w:tabs>
        <w:spacing w:line="280" w:lineRule="atLeast"/>
        <w:rPr>
          <w:rFonts w:ascii="Arial" w:hAnsi="Arial" w:cs="Arial"/>
          <w:sz w:val="22"/>
          <w:szCs w:val="22"/>
        </w:rPr>
      </w:pPr>
      <w:r w:rsidRPr="009D201D">
        <w:rPr>
          <w:rFonts w:ascii="Arial" w:hAnsi="Arial" w:cs="Arial"/>
          <w:sz w:val="22"/>
          <w:szCs w:val="22"/>
        </w:rPr>
        <w:t>2.    UVODNÍ USTANOVENÍ</w:t>
      </w:r>
    </w:p>
    <w:p w:rsidR="001C3B16" w:rsidRPr="009D201D" w:rsidRDefault="001C3B16" w:rsidP="005C2683">
      <w:pPr>
        <w:pStyle w:val="Nadpis2"/>
        <w:numPr>
          <w:ilvl w:val="0"/>
          <w:numId w:val="0"/>
        </w:numPr>
        <w:spacing w:line="280" w:lineRule="atLeast"/>
        <w:ind w:left="705" w:hanging="705"/>
        <w:rPr>
          <w:rFonts w:ascii="Arial" w:hAnsi="Arial" w:cs="Arial"/>
          <w:sz w:val="20"/>
          <w:szCs w:val="20"/>
        </w:rPr>
      </w:pPr>
      <w:r>
        <w:rPr>
          <w:rFonts w:ascii="Arial" w:hAnsi="Arial" w:cs="Arial"/>
          <w:sz w:val="20"/>
          <w:szCs w:val="20"/>
        </w:rPr>
        <w:t>2.1</w:t>
      </w:r>
      <w:r>
        <w:rPr>
          <w:rFonts w:ascii="Arial" w:hAnsi="Arial" w:cs="Arial"/>
          <w:sz w:val="20"/>
          <w:szCs w:val="20"/>
        </w:rPr>
        <w:tab/>
      </w:r>
      <w:r w:rsidRPr="009D201D">
        <w:rPr>
          <w:rFonts w:ascii="Arial" w:hAnsi="Arial" w:cs="Arial"/>
          <w:sz w:val="20"/>
          <w:szCs w:val="20"/>
        </w:rPr>
        <w:t>Kupující je řešitelem projektu s názvem Regionální VaV centrum pro nízkonákladové plazmové a nanotechnologické povrchové úpravy reg.č. CZ.1.05/2.1.00/03.0086 a příjemcem podpory na uvedený projekt z Operačního programu Výzkum a vývoj pro inovace (dále jen „VaVpI“).</w:t>
      </w:r>
    </w:p>
    <w:p w:rsidR="001C3B16" w:rsidRPr="009D201D" w:rsidRDefault="001C3B16" w:rsidP="005C2683">
      <w:pPr>
        <w:pStyle w:val="Nadpis2"/>
        <w:numPr>
          <w:ilvl w:val="0"/>
          <w:numId w:val="0"/>
        </w:numPr>
        <w:spacing w:line="280" w:lineRule="atLeast"/>
        <w:ind w:left="705" w:hanging="705"/>
        <w:rPr>
          <w:rFonts w:ascii="Arial" w:hAnsi="Arial" w:cs="Arial"/>
          <w:sz w:val="20"/>
          <w:szCs w:val="20"/>
        </w:rPr>
      </w:pPr>
      <w:r>
        <w:rPr>
          <w:rFonts w:ascii="Arial" w:hAnsi="Arial" w:cs="Arial"/>
          <w:sz w:val="20"/>
          <w:szCs w:val="20"/>
        </w:rPr>
        <w:t>2.2</w:t>
      </w:r>
      <w:r>
        <w:rPr>
          <w:rFonts w:ascii="Arial" w:hAnsi="Arial" w:cs="Arial"/>
          <w:sz w:val="20"/>
          <w:szCs w:val="20"/>
        </w:rPr>
        <w:tab/>
      </w:r>
      <w:r w:rsidRPr="009D201D">
        <w:rPr>
          <w:rFonts w:ascii="Arial" w:hAnsi="Arial" w:cs="Arial"/>
          <w:sz w:val="20"/>
          <w:szCs w:val="20"/>
        </w:rPr>
        <w:t>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1C3B16" w:rsidRPr="009D201D" w:rsidRDefault="001C3B16" w:rsidP="005C2683">
      <w:pPr>
        <w:pStyle w:val="Nadpis2"/>
        <w:numPr>
          <w:ilvl w:val="0"/>
          <w:numId w:val="0"/>
        </w:numPr>
        <w:spacing w:line="280" w:lineRule="atLeast"/>
        <w:ind w:left="705" w:hanging="705"/>
        <w:rPr>
          <w:rFonts w:ascii="Arial" w:hAnsi="Arial" w:cs="Arial"/>
          <w:sz w:val="20"/>
          <w:szCs w:val="20"/>
        </w:rPr>
      </w:pPr>
      <w:r>
        <w:rPr>
          <w:rFonts w:ascii="Arial" w:hAnsi="Arial" w:cs="Arial"/>
          <w:sz w:val="20"/>
          <w:szCs w:val="20"/>
        </w:rPr>
        <w:t>2.3</w:t>
      </w:r>
      <w:r>
        <w:rPr>
          <w:rFonts w:ascii="Arial" w:hAnsi="Arial" w:cs="Arial"/>
          <w:sz w:val="20"/>
          <w:szCs w:val="20"/>
        </w:rPr>
        <w:tab/>
      </w:r>
      <w:r w:rsidRPr="009D201D">
        <w:rPr>
          <w:rFonts w:ascii="Arial" w:hAnsi="Arial" w:cs="Arial"/>
          <w:sz w:val="20"/>
          <w:szCs w:val="20"/>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povinnostizavázat také své případné subdodavatele.</w:t>
      </w:r>
    </w:p>
    <w:p w:rsidR="001C3B16" w:rsidRDefault="001C3B16" w:rsidP="005C2683">
      <w:pPr>
        <w:pStyle w:val="Nadpis2"/>
        <w:numPr>
          <w:ilvl w:val="0"/>
          <w:numId w:val="0"/>
        </w:numPr>
        <w:spacing w:line="280" w:lineRule="atLeast"/>
        <w:ind w:left="705" w:hanging="705"/>
        <w:rPr>
          <w:rFonts w:ascii="Arial" w:hAnsi="Arial" w:cs="Arial"/>
          <w:sz w:val="20"/>
          <w:szCs w:val="20"/>
        </w:rPr>
      </w:pPr>
      <w:r>
        <w:rPr>
          <w:rFonts w:ascii="Arial" w:hAnsi="Arial" w:cs="Arial"/>
          <w:sz w:val="20"/>
          <w:szCs w:val="20"/>
        </w:rPr>
        <w:t>2.4.</w:t>
      </w:r>
      <w:r>
        <w:rPr>
          <w:rFonts w:ascii="Arial" w:hAnsi="Arial" w:cs="Arial"/>
          <w:sz w:val="20"/>
          <w:szCs w:val="20"/>
        </w:rPr>
        <w:tab/>
      </w:r>
      <w:r>
        <w:rPr>
          <w:rFonts w:ascii="Arial" w:hAnsi="Arial" w:cs="Arial"/>
          <w:sz w:val="20"/>
          <w:szCs w:val="20"/>
        </w:rPr>
        <w:tab/>
      </w:r>
      <w:r w:rsidRPr="009D201D">
        <w:rPr>
          <w:rFonts w:ascii="Arial" w:hAnsi="Arial" w:cs="Arial"/>
          <w:sz w:val="20"/>
          <w:szCs w:val="20"/>
        </w:rPr>
        <w:t>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1C3B16" w:rsidRPr="00780655" w:rsidRDefault="001C3B16" w:rsidP="00780655"/>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7"/>
        </w:numPr>
        <w:tabs>
          <w:tab w:val="left" w:pos="142"/>
        </w:tabs>
        <w:spacing w:line="280" w:lineRule="atLeast"/>
        <w:ind w:left="426" w:hanging="426"/>
        <w:rPr>
          <w:rFonts w:ascii="Arial" w:hAnsi="Arial" w:cs="Arial"/>
          <w:sz w:val="22"/>
          <w:szCs w:val="22"/>
        </w:rPr>
      </w:pPr>
      <w:r w:rsidRPr="009D201D">
        <w:rPr>
          <w:rFonts w:ascii="Arial" w:hAnsi="Arial" w:cs="Arial"/>
          <w:sz w:val="22"/>
          <w:szCs w:val="22"/>
        </w:rPr>
        <w:t>PŘEDMĚT SMLOUVY</w:t>
      </w:r>
    </w:p>
    <w:p w:rsidR="001C3B16" w:rsidRPr="0057041B" w:rsidRDefault="001C3B16" w:rsidP="005C2683">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3.1</w:t>
      </w:r>
      <w:r w:rsidRPr="009D201D">
        <w:rPr>
          <w:rFonts w:ascii="Arial" w:hAnsi="Arial" w:cs="Arial"/>
          <w:sz w:val="20"/>
          <w:szCs w:val="20"/>
        </w:rPr>
        <w:tab/>
      </w:r>
      <w:r w:rsidR="00CC4932">
        <w:rPr>
          <w:rFonts w:ascii="Arial" w:hAnsi="Arial" w:cs="Arial"/>
          <w:sz w:val="20"/>
          <w:szCs w:val="20"/>
        </w:rPr>
        <w:t xml:space="preserve">A) </w:t>
      </w:r>
      <w:r w:rsidR="000D56FD" w:rsidRPr="009D201D">
        <w:rPr>
          <w:rFonts w:ascii="Arial" w:hAnsi="Arial" w:cs="Arial"/>
          <w:sz w:val="20"/>
        </w:rPr>
        <w:t>Předmětem této smlouvy je</w:t>
      </w:r>
      <w:r w:rsidR="000D56FD">
        <w:rPr>
          <w:rFonts w:ascii="Arial" w:hAnsi="Arial" w:cs="Arial"/>
          <w:sz w:val="20"/>
        </w:rPr>
        <w:t xml:space="preserve"> koupě </w:t>
      </w:r>
      <w:r w:rsidR="000D56FD" w:rsidRPr="005D5422">
        <w:rPr>
          <w:rFonts w:ascii="Arial" w:hAnsi="Arial" w:cs="Arial"/>
          <w:sz w:val="20"/>
        </w:rPr>
        <w:t>zařízení pro studium termá</w:t>
      </w:r>
      <w:r w:rsidR="000D56FD">
        <w:rPr>
          <w:rFonts w:ascii="Arial" w:hAnsi="Arial" w:cs="Arial"/>
          <w:sz w:val="20"/>
        </w:rPr>
        <w:t xml:space="preserve">lní </w:t>
      </w:r>
      <w:r w:rsidR="00EF5185">
        <w:rPr>
          <w:rFonts w:ascii="Arial" w:hAnsi="Arial" w:cs="Arial"/>
          <w:sz w:val="20"/>
        </w:rPr>
        <w:t xml:space="preserve">stability vzorků </w:t>
      </w:r>
      <w:r w:rsidR="00EF5185" w:rsidRPr="009D201D">
        <w:rPr>
          <w:rFonts w:ascii="Arial" w:hAnsi="Arial" w:cs="Arial"/>
          <w:sz w:val="20"/>
          <w:szCs w:val="20"/>
        </w:rPr>
        <w:t xml:space="preserve">(dále jako </w:t>
      </w:r>
      <w:r w:rsidR="00EF5185" w:rsidRPr="0057041B">
        <w:rPr>
          <w:rFonts w:ascii="Arial" w:hAnsi="Arial" w:cs="Arial"/>
          <w:sz w:val="20"/>
          <w:szCs w:val="20"/>
        </w:rPr>
        <w:t>“dodávka“, “zařízení“ nebo „zboží“)</w:t>
      </w:r>
      <w:r w:rsidR="002255F1" w:rsidRPr="0057041B">
        <w:rPr>
          <w:rFonts w:ascii="Arial" w:hAnsi="Arial" w:cs="Arial"/>
          <w:sz w:val="20"/>
        </w:rPr>
        <w:t xml:space="preserve">. </w:t>
      </w:r>
      <w:r w:rsidRPr="0057041B">
        <w:rPr>
          <w:rFonts w:ascii="Arial" w:hAnsi="Arial" w:cs="Arial"/>
          <w:sz w:val="20"/>
          <w:szCs w:val="20"/>
        </w:rPr>
        <w:t>Prodávající dodá zařízení po jednotlivých, funkčních, vzájemně kompatibilních a k tomuto účelu určených částech</w:t>
      </w:r>
      <w:r w:rsidR="00C6379E" w:rsidRPr="0057041B">
        <w:rPr>
          <w:rFonts w:ascii="Arial" w:hAnsi="Arial" w:cs="Arial"/>
          <w:sz w:val="20"/>
          <w:szCs w:val="20"/>
        </w:rPr>
        <w:t xml:space="preserve"> (dále také jen so</w:t>
      </w:r>
      <w:r w:rsidR="00831225">
        <w:rPr>
          <w:rFonts w:ascii="Arial" w:hAnsi="Arial" w:cs="Arial"/>
          <w:sz w:val="20"/>
          <w:szCs w:val="20"/>
        </w:rPr>
        <w:t>učástech</w:t>
      </w:r>
      <w:r w:rsidR="00C6379E" w:rsidRPr="0057041B">
        <w:rPr>
          <w:rFonts w:ascii="Arial" w:hAnsi="Arial" w:cs="Arial"/>
          <w:sz w:val="20"/>
          <w:szCs w:val="20"/>
        </w:rPr>
        <w:t>)</w:t>
      </w:r>
      <w:r w:rsidRPr="0057041B">
        <w:rPr>
          <w:rFonts w:ascii="Arial" w:hAnsi="Arial" w:cs="Arial"/>
          <w:sz w:val="20"/>
          <w:szCs w:val="20"/>
        </w:rPr>
        <w:t xml:space="preserve">, které po sestavení </w:t>
      </w:r>
      <w:r w:rsidR="00B5562F" w:rsidRPr="0057041B">
        <w:rPr>
          <w:rFonts w:ascii="Arial" w:hAnsi="Arial" w:cs="Arial"/>
          <w:sz w:val="20"/>
          <w:szCs w:val="20"/>
        </w:rPr>
        <w:t>budou tvořit jediný funkční cel</w:t>
      </w:r>
      <w:r w:rsidRPr="0057041B">
        <w:rPr>
          <w:rFonts w:ascii="Arial" w:hAnsi="Arial" w:cs="Arial"/>
          <w:sz w:val="20"/>
          <w:szCs w:val="20"/>
        </w:rPr>
        <w:t>ek, jehož funkce a vlastnosti jsou specifikovány přílohou č. 1 této smlouvy. Součástí plnění prodávajícího je dále:</w:t>
      </w:r>
    </w:p>
    <w:p w:rsidR="001C3B16" w:rsidRPr="0057041B" w:rsidRDefault="001C3B16" w:rsidP="00C2036B">
      <w:pPr>
        <w:pStyle w:val="Nadpis3"/>
        <w:numPr>
          <w:ilvl w:val="0"/>
          <w:numId w:val="28"/>
        </w:numPr>
        <w:spacing w:line="280" w:lineRule="atLeast"/>
        <w:ind w:left="1985" w:hanging="567"/>
        <w:rPr>
          <w:rFonts w:ascii="Arial" w:hAnsi="Arial" w:cs="Arial"/>
          <w:sz w:val="20"/>
          <w:szCs w:val="20"/>
        </w:rPr>
      </w:pPr>
      <w:r w:rsidRPr="0057041B">
        <w:rPr>
          <w:rFonts w:ascii="Arial" w:hAnsi="Arial" w:cs="Arial"/>
          <w:sz w:val="20"/>
          <w:szCs w:val="20"/>
        </w:rPr>
        <w:t>doprava zařízení na místo plnění, jeho vybalení a kontrola,</w:t>
      </w:r>
    </w:p>
    <w:p w:rsidR="001C3B16" w:rsidRPr="0057041B" w:rsidRDefault="001C3B16" w:rsidP="00C2036B">
      <w:pPr>
        <w:pStyle w:val="Nadpis3"/>
        <w:numPr>
          <w:ilvl w:val="0"/>
          <w:numId w:val="28"/>
        </w:numPr>
        <w:spacing w:line="280" w:lineRule="atLeast"/>
        <w:ind w:left="1985" w:hanging="567"/>
        <w:rPr>
          <w:rFonts w:ascii="Arial" w:hAnsi="Arial" w:cs="Arial"/>
          <w:sz w:val="20"/>
          <w:szCs w:val="20"/>
        </w:rPr>
      </w:pPr>
      <w:r w:rsidRPr="0057041B">
        <w:rPr>
          <w:rFonts w:ascii="Arial" w:hAnsi="Arial" w:cs="Arial"/>
          <w:sz w:val="20"/>
          <w:szCs w:val="20"/>
        </w:rPr>
        <w:t>zpracování a předání instrukcí a návodů k obsluze a údržbě zboží (manuálů)</w:t>
      </w:r>
    </w:p>
    <w:p w:rsidR="001C3B16" w:rsidRPr="0057041B" w:rsidRDefault="001C3B16" w:rsidP="00C91744">
      <w:pPr>
        <w:pStyle w:val="Nadpis3"/>
        <w:numPr>
          <w:ilvl w:val="0"/>
          <w:numId w:val="28"/>
        </w:numPr>
        <w:spacing w:line="280" w:lineRule="atLeast"/>
        <w:ind w:left="1985" w:hanging="567"/>
        <w:rPr>
          <w:rFonts w:ascii="Arial" w:hAnsi="Arial" w:cs="Arial"/>
          <w:sz w:val="20"/>
          <w:szCs w:val="20"/>
        </w:rPr>
      </w:pPr>
      <w:r w:rsidRPr="0057041B">
        <w:rPr>
          <w:rFonts w:ascii="Arial" w:hAnsi="Arial" w:cs="Arial"/>
          <w:sz w:val="20"/>
          <w:szCs w:val="20"/>
        </w:rPr>
        <w:t>provedení zkoušek jednotlivých součástí zařízení za podmínek dále stanovených touto smlouvou</w:t>
      </w:r>
    </w:p>
    <w:p w:rsidR="001C3B16" w:rsidRPr="0057041B" w:rsidRDefault="001C3B16" w:rsidP="00C2036B">
      <w:pPr>
        <w:pStyle w:val="Nadpis3"/>
        <w:numPr>
          <w:ilvl w:val="0"/>
          <w:numId w:val="28"/>
        </w:numPr>
        <w:spacing w:line="280" w:lineRule="atLeast"/>
        <w:ind w:left="1985" w:hanging="567"/>
        <w:rPr>
          <w:rFonts w:ascii="Arial" w:hAnsi="Arial" w:cs="Arial"/>
          <w:sz w:val="20"/>
          <w:szCs w:val="20"/>
        </w:rPr>
      </w:pPr>
      <w:r w:rsidRPr="0057041B">
        <w:rPr>
          <w:rFonts w:ascii="Arial" w:hAnsi="Arial" w:cs="Arial"/>
          <w:sz w:val="20"/>
          <w:szCs w:val="20"/>
        </w:rPr>
        <w:t>zaškolení obsluhy kupujícího,</w:t>
      </w:r>
    </w:p>
    <w:p w:rsidR="001C3B16" w:rsidRPr="0057041B" w:rsidRDefault="001C3B16" w:rsidP="00C2036B">
      <w:pPr>
        <w:pStyle w:val="Nadpis3"/>
        <w:numPr>
          <w:ilvl w:val="0"/>
          <w:numId w:val="28"/>
        </w:numPr>
        <w:spacing w:line="280" w:lineRule="atLeast"/>
        <w:ind w:left="1985" w:hanging="567"/>
        <w:rPr>
          <w:rFonts w:ascii="Arial" w:hAnsi="Arial" w:cs="Arial"/>
          <w:sz w:val="20"/>
          <w:szCs w:val="20"/>
        </w:rPr>
      </w:pPr>
      <w:r w:rsidRPr="0057041B">
        <w:rPr>
          <w:rFonts w:ascii="Arial" w:hAnsi="Arial" w:cs="Arial"/>
          <w:sz w:val="20"/>
          <w:szCs w:val="20"/>
        </w:rPr>
        <w:t>předání prohlášení o shodě dodaného zboží se schválenými standardy,</w:t>
      </w:r>
    </w:p>
    <w:p w:rsidR="001C3B16" w:rsidRPr="0057041B" w:rsidRDefault="001C3B16" w:rsidP="00C2036B">
      <w:pPr>
        <w:pStyle w:val="Nadpis2"/>
        <w:numPr>
          <w:ilvl w:val="0"/>
          <w:numId w:val="0"/>
        </w:numPr>
        <w:spacing w:line="280" w:lineRule="atLeast"/>
        <w:ind w:left="708"/>
        <w:rPr>
          <w:rFonts w:ascii="Arial" w:hAnsi="Arial" w:cs="Arial"/>
          <w:sz w:val="20"/>
          <w:szCs w:val="20"/>
        </w:rPr>
      </w:pPr>
      <w:r w:rsidRPr="0057041B">
        <w:rPr>
          <w:rFonts w:ascii="Arial" w:hAnsi="Arial" w:cs="Arial"/>
          <w:sz w:val="20"/>
          <w:szCs w:val="20"/>
        </w:rPr>
        <w:t>Prodávající je dále jako součást plnění povinen doložit následující doklady, pokud to povaha plnění umožňuje.</w:t>
      </w:r>
    </w:p>
    <w:p w:rsidR="001C3B16" w:rsidRPr="0057041B" w:rsidRDefault="001C3B16" w:rsidP="00C2036B">
      <w:pPr>
        <w:pStyle w:val="Nadpis3"/>
        <w:numPr>
          <w:ilvl w:val="2"/>
          <w:numId w:val="6"/>
        </w:numPr>
        <w:spacing w:line="280" w:lineRule="atLeast"/>
        <w:ind w:left="1985" w:hanging="567"/>
        <w:rPr>
          <w:rFonts w:ascii="Arial" w:hAnsi="Arial" w:cs="Arial"/>
          <w:sz w:val="20"/>
          <w:szCs w:val="20"/>
        </w:rPr>
      </w:pPr>
      <w:r w:rsidRPr="0057041B">
        <w:rPr>
          <w:rFonts w:ascii="Arial" w:hAnsi="Arial" w:cs="Arial"/>
          <w:sz w:val="20"/>
          <w:szCs w:val="20"/>
        </w:rPr>
        <w:t>seznam jednotlivých součástí zařízení, s uvedením jejich jednotkových cen a množství</w:t>
      </w:r>
    </w:p>
    <w:p w:rsidR="001C3B16" w:rsidRPr="0057041B" w:rsidRDefault="001C3B16" w:rsidP="00C2036B">
      <w:pPr>
        <w:pStyle w:val="Nadpis3"/>
        <w:numPr>
          <w:ilvl w:val="2"/>
          <w:numId w:val="6"/>
        </w:numPr>
        <w:spacing w:line="280" w:lineRule="atLeast"/>
        <w:ind w:left="1985" w:hanging="567"/>
        <w:rPr>
          <w:rFonts w:ascii="Arial" w:hAnsi="Arial" w:cs="Arial"/>
          <w:sz w:val="20"/>
          <w:szCs w:val="20"/>
        </w:rPr>
      </w:pPr>
      <w:r w:rsidRPr="0057041B">
        <w:rPr>
          <w:rFonts w:ascii="Arial" w:hAnsi="Arial" w:cs="Arial"/>
          <w:sz w:val="20"/>
          <w:szCs w:val="20"/>
        </w:rPr>
        <w:t>atesty a certifikáty výrobků a materiálů použitých v dodávce, prohlášení o shodě všech dodaných zařízení se schválenými standardy</w:t>
      </w:r>
    </w:p>
    <w:p w:rsidR="001C3B16" w:rsidRPr="0057041B" w:rsidRDefault="001C3B16" w:rsidP="00C2036B">
      <w:pPr>
        <w:pStyle w:val="Nadpis3"/>
        <w:numPr>
          <w:ilvl w:val="2"/>
          <w:numId w:val="6"/>
        </w:numPr>
        <w:spacing w:line="280" w:lineRule="atLeast"/>
        <w:ind w:left="1985" w:hanging="567"/>
        <w:rPr>
          <w:rFonts w:ascii="Arial" w:hAnsi="Arial" w:cs="Arial"/>
          <w:sz w:val="20"/>
          <w:szCs w:val="20"/>
        </w:rPr>
      </w:pPr>
      <w:r w:rsidRPr="0057041B">
        <w:rPr>
          <w:rFonts w:ascii="Arial" w:hAnsi="Arial" w:cs="Arial"/>
          <w:sz w:val="20"/>
          <w:szCs w:val="20"/>
        </w:rPr>
        <w:t>protokoly o revizích</w:t>
      </w:r>
    </w:p>
    <w:p w:rsidR="001C3B16" w:rsidRPr="0057041B" w:rsidRDefault="001C3B16" w:rsidP="00C2036B">
      <w:pPr>
        <w:pStyle w:val="Nadpis3"/>
        <w:numPr>
          <w:ilvl w:val="2"/>
          <w:numId w:val="6"/>
        </w:numPr>
        <w:spacing w:line="280" w:lineRule="atLeast"/>
        <w:ind w:left="1985" w:hanging="567"/>
        <w:rPr>
          <w:rFonts w:ascii="Arial" w:hAnsi="Arial" w:cs="Arial"/>
          <w:sz w:val="20"/>
          <w:szCs w:val="20"/>
        </w:rPr>
      </w:pPr>
      <w:r w:rsidRPr="0057041B">
        <w:rPr>
          <w:rFonts w:ascii="Arial" w:hAnsi="Arial" w:cs="Arial"/>
          <w:sz w:val="20"/>
          <w:szCs w:val="20"/>
        </w:rPr>
        <w:t>protokoly o úspěšných zkouškách dodávky včetně protokolů prokazujících splnění všech zadávací dokumentací požadovaných parametrů a vlastností dodávky</w:t>
      </w:r>
    </w:p>
    <w:p w:rsidR="001C3B16" w:rsidRPr="0057041B" w:rsidRDefault="001C3B16" w:rsidP="00C2036B">
      <w:pPr>
        <w:pStyle w:val="Nadpis3"/>
        <w:numPr>
          <w:ilvl w:val="2"/>
          <w:numId w:val="6"/>
        </w:numPr>
        <w:spacing w:line="280" w:lineRule="atLeast"/>
        <w:ind w:left="1985" w:hanging="567"/>
        <w:rPr>
          <w:rFonts w:ascii="Arial" w:hAnsi="Arial" w:cs="Arial"/>
          <w:sz w:val="20"/>
          <w:szCs w:val="20"/>
        </w:rPr>
      </w:pPr>
      <w:r w:rsidRPr="0057041B">
        <w:rPr>
          <w:rFonts w:ascii="Arial" w:hAnsi="Arial" w:cs="Arial"/>
          <w:sz w:val="20"/>
          <w:szCs w:val="20"/>
        </w:rPr>
        <w:t>návody k obsluze a údržbě, podmínky pro údržbu a ochranu zařízení</w:t>
      </w:r>
    </w:p>
    <w:p w:rsidR="001C3B16" w:rsidRPr="0057041B" w:rsidRDefault="001C3B16" w:rsidP="00C2036B">
      <w:pPr>
        <w:spacing w:before="120" w:line="280" w:lineRule="atLeast"/>
        <w:rPr>
          <w:rFonts w:ascii="Arial" w:hAnsi="Arial" w:cs="Arial"/>
          <w:sz w:val="20"/>
          <w:szCs w:val="20"/>
        </w:rPr>
      </w:pPr>
      <w:r w:rsidRPr="0057041B">
        <w:rPr>
          <w:rFonts w:ascii="Arial" w:hAnsi="Arial" w:cs="Arial"/>
          <w:sz w:val="20"/>
          <w:szCs w:val="20"/>
        </w:rPr>
        <w:t>Nedoloží-li Prodávající požadované doklady, nepovažuje se dodávka za řádně dokončenou.</w:t>
      </w:r>
    </w:p>
    <w:p w:rsidR="00EC2FDB" w:rsidRDefault="00EC2FDB" w:rsidP="00C2036B">
      <w:pPr>
        <w:spacing w:before="120" w:line="280" w:lineRule="atLeast"/>
        <w:rPr>
          <w:rFonts w:ascii="Arial" w:hAnsi="Arial" w:cs="Arial"/>
          <w:sz w:val="20"/>
          <w:szCs w:val="20"/>
        </w:rPr>
      </w:pPr>
      <w:r w:rsidRPr="0057041B">
        <w:rPr>
          <w:rFonts w:ascii="Arial" w:hAnsi="Arial" w:cs="Arial"/>
          <w:sz w:val="20"/>
          <w:szCs w:val="20"/>
        </w:rPr>
        <w:t>Sestavení jednotlivých částí zařízení do funkčního celku a instalaci tohoto zařízení provede kupující.</w:t>
      </w:r>
    </w:p>
    <w:p w:rsidR="00CC4932" w:rsidRPr="00492824" w:rsidRDefault="00CC4932" w:rsidP="00CC4932">
      <w:pPr>
        <w:spacing w:before="120" w:line="280" w:lineRule="atLeast"/>
        <w:ind w:left="567" w:hanging="567"/>
        <w:outlineLvl w:val="1"/>
        <w:rPr>
          <w:rFonts w:ascii="Arial" w:hAnsi="Arial" w:cs="Arial"/>
          <w:i/>
          <w:sz w:val="20"/>
        </w:rPr>
      </w:pPr>
      <w:r w:rsidRPr="00492824">
        <w:rPr>
          <w:rFonts w:ascii="Arial" w:hAnsi="Arial" w:cs="Arial"/>
          <w:i/>
          <w:sz w:val="20"/>
        </w:rPr>
        <w:t>3.1</w:t>
      </w:r>
      <w:r w:rsidRPr="00492824">
        <w:rPr>
          <w:rFonts w:ascii="Arial" w:hAnsi="Arial" w:cs="Arial"/>
          <w:i/>
          <w:sz w:val="20"/>
        </w:rPr>
        <w:tab/>
      </w:r>
      <w:r w:rsidR="00617DE1" w:rsidRPr="00492824">
        <w:rPr>
          <w:rFonts w:ascii="Arial" w:hAnsi="Arial" w:cs="Arial"/>
          <w:i/>
          <w:sz w:val="20"/>
        </w:rPr>
        <w:t xml:space="preserve">B) </w:t>
      </w:r>
      <w:r w:rsidRPr="00492824">
        <w:rPr>
          <w:rFonts w:ascii="Arial" w:hAnsi="Arial" w:cs="Arial"/>
          <w:i/>
          <w:sz w:val="20"/>
        </w:rPr>
        <w:t>Předmětem této smlouvy je koupě zařízení pro studium termální</w:t>
      </w:r>
      <w:r w:rsidR="0037021B" w:rsidRPr="00492824">
        <w:rPr>
          <w:rFonts w:ascii="Arial" w:hAnsi="Arial" w:cs="Arial"/>
          <w:i/>
          <w:sz w:val="20"/>
        </w:rPr>
        <w:t xml:space="preserve"> </w:t>
      </w:r>
      <w:r w:rsidR="00EF5185" w:rsidRPr="00492824">
        <w:rPr>
          <w:rFonts w:ascii="Arial" w:hAnsi="Arial" w:cs="Arial"/>
          <w:i/>
          <w:sz w:val="20"/>
        </w:rPr>
        <w:t>stability vzorků</w:t>
      </w:r>
      <w:r w:rsidR="005A2E6B" w:rsidRPr="00492824">
        <w:rPr>
          <w:rFonts w:ascii="Arial" w:hAnsi="Arial" w:cs="Arial"/>
          <w:i/>
          <w:sz w:val="20"/>
        </w:rPr>
        <w:t xml:space="preserve">. </w:t>
      </w:r>
      <w:r w:rsidRPr="00492824">
        <w:rPr>
          <w:rFonts w:ascii="Arial" w:hAnsi="Arial" w:cs="Arial"/>
          <w:i/>
          <w:sz w:val="20"/>
        </w:rPr>
        <w:t>Předmět plnění je blíže specifikovaný v příloze č. 1 Smlouvy (dále jako “dodávka“, “zařízení“ nebo „zboží“). Součástí plnění prodávajícího je dále:</w:t>
      </w:r>
    </w:p>
    <w:p w:rsidR="00CC4932" w:rsidRPr="00492824" w:rsidRDefault="00CC4932" w:rsidP="00CC4932">
      <w:pPr>
        <w:numPr>
          <w:ilvl w:val="0"/>
          <w:numId w:val="36"/>
        </w:numPr>
        <w:spacing w:line="280" w:lineRule="atLeast"/>
        <w:outlineLvl w:val="2"/>
        <w:rPr>
          <w:rFonts w:ascii="Arial" w:hAnsi="Arial" w:cs="Arial"/>
          <w:i/>
          <w:sz w:val="20"/>
          <w:lang w:eastAsia="cs-CZ"/>
        </w:rPr>
      </w:pPr>
      <w:r w:rsidRPr="00492824">
        <w:rPr>
          <w:rFonts w:ascii="Arial" w:hAnsi="Arial" w:cs="Arial"/>
          <w:i/>
          <w:sz w:val="20"/>
          <w:lang w:eastAsia="cs-CZ"/>
        </w:rPr>
        <w:t>doprava zařízení na místo plnění, jeho vybalení a kontrola,</w:t>
      </w:r>
    </w:p>
    <w:p w:rsidR="00CC4932" w:rsidRPr="00492824" w:rsidRDefault="00CC4932" w:rsidP="00CC4932">
      <w:pPr>
        <w:numPr>
          <w:ilvl w:val="0"/>
          <w:numId w:val="36"/>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zpracování a předání instrukcí a návodů k obsluze a údržbě zboží (manuálů)</w:t>
      </w:r>
    </w:p>
    <w:p w:rsidR="00CC4932" w:rsidRPr="00492824" w:rsidRDefault="00CC4932" w:rsidP="00CC4932">
      <w:pPr>
        <w:numPr>
          <w:ilvl w:val="0"/>
          <w:numId w:val="36"/>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provedení zkoušek zařízení za podmínek dále stanovených touto smlouvou</w:t>
      </w:r>
    </w:p>
    <w:p w:rsidR="00CC4932" w:rsidRPr="00492824" w:rsidRDefault="00CC4932" w:rsidP="00CC4932">
      <w:pPr>
        <w:numPr>
          <w:ilvl w:val="0"/>
          <w:numId w:val="36"/>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instalace zařízení, jeho uvedení do provozu</w:t>
      </w:r>
    </w:p>
    <w:p w:rsidR="00CC4932" w:rsidRPr="00492824" w:rsidRDefault="00CC4932" w:rsidP="00CC4932">
      <w:pPr>
        <w:numPr>
          <w:ilvl w:val="0"/>
          <w:numId w:val="36"/>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zaškolení obsluhy kupujícího,</w:t>
      </w:r>
    </w:p>
    <w:p w:rsidR="00CC4932" w:rsidRPr="00492824" w:rsidRDefault="00CC4932" w:rsidP="00CC4932">
      <w:pPr>
        <w:numPr>
          <w:ilvl w:val="0"/>
          <w:numId w:val="36"/>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předání prohlášení o shodě dodaného zboží se schválenými standardy,</w:t>
      </w:r>
    </w:p>
    <w:p w:rsidR="00CC4932" w:rsidRPr="00492824" w:rsidRDefault="00CC4932" w:rsidP="00CC4932">
      <w:pPr>
        <w:spacing w:before="120" w:line="280" w:lineRule="atLeast"/>
        <w:ind w:left="708"/>
        <w:outlineLvl w:val="1"/>
        <w:rPr>
          <w:rFonts w:ascii="Arial" w:hAnsi="Arial" w:cs="Arial"/>
          <w:i/>
          <w:sz w:val="20"/>
        </w:rPr>
      </w:pPr>
      <w:r w:rsidRPr="00492824">
        <w:rPr>
          <w:rFonts w:ascii="Arial" w:hAnsi="Arial" w:cs="Arial"/>
          <w:i/>
          <w:sz w:val="20"/>
        </w:rPr>
        <w:t>Prodávající je dále jako součást plnění povinen doložit následující doklady, pokud to povaha plnění umožňuje.</w:t>
      </w:r>
    </w:p>
    <w:p w:rsidR="00CC4932" w:rsidRPr="00492824" w:rsidRDefault="00CC4932" w:rsidP="00CC4932">
      <w:pPr>
        <w:numPr>
          <w:ilvl w:val="2"/>
          <w:numId w:val="37"/>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seznam zařízení, která jsou součástí dodávky, s uvedením jejich jednotkových cen a množství (podle jednotlivých místností)</w:t>
      </w:r>
    </w:p>
    <w:p w:rsidR="00CC4932" w:rsidRPr="00492824" w:rsidRDefault="00CC4932" w:rsidP="00CC4932">
      <w:pPr>
        <w:numPr>
          <w:ilvl w:val="2"/>
          <w:numId w:val="37"/>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atesty a certifikáty výrobků a materiálů použitých v dodávce, prohlášení o shodě všech dodaných zařízení se schválenými standardy</w:t>
      </w:r>
    </w:p>
    <w:p w:rsidR="00CC4932" w:rsidRPr="00492824" w:rsidRDefault="00CC4932" w:rsidP="00CC4932">
      <w:pPr>
        <w:numPr>
          <w:ilvl w:val="2"/>
          <w:numId w:val="37"/>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protokoly o revizích</w:t>
      </w:r>
    </w:p>
    <w:p w:rsidR="00CC4932" w:rsidRPr="00492824" w:rsidRDefault="00CC4932" w:rsidP="00CC4932">
      <w:pPr>
        <w:numPr>
          <w:ilvl w:val="2"/>
          <w:numId w:val="37"/>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protokoly o úspěšných zkouškách dodávky včetně protokolů prokazujících splnění všech zadávací dokumentací požadovaných parametrů a vlastností dodávky</w:t>
      </w:r>
    </w:p>
    <w:p w:rsidR="00CC4932" w:rsidRPr="00492824" w:rsidRDefault="00CC4932" w:rsidP="00CC4932">
      <w:pPr>
        <w:numPr>
          <w:ilvl w:val="2"/>
          <w:numId w:val="37"/>
        </w:numPr>
        <w:spacing w:line="280" w:lineRule="atLeast"/>
        <w:ind w:left="1985" w:hanging="567"/>
        <w:outlineLvl w:val="2"/>
        <w:rPr>
          <w:rFonts w:ascii="Arial" w:hAnsi="Arial" w:cs="Arial"/>
          <w:i/>
          <w:sz w:val="20"/>
          <w:lang w:eastAsia="cs-CZ"/>
        </w:rPr>
      </w:pPr>
      <w:r w:rsidRPr="00492824">
        <w:rPr>
          <w:rFonts w:ascii="Arial" w:hAnsi="Arial" w:cs="Arial"/>
          <w:i/>
          <w:sz w:val="20"/>
          <w:lang w:eastAsia="cs-CZ"/>
        </w:rPr>
        <w:t>návody k obsluze a údržbě, podmínky pro údržbu a ochranu zařízení</w:t>
      </w:r>
    </w:p>
    <w:p w:rsidR="00EC2FDB" w:rsidRPr="00A95964" w:rsidRDefault="00CC4932" w:rsidP="00EC2FDB">
      <w:pPr>
        <w:spacing w:before="120" w:line="280" w:lineRule="atLeast"/>
        <w:rPr>
          <w:rFonts w:ascii="Arial" w:hAnsi="Arial" w:cs="Arial"/>
          <w:i/>
          <w:sz w:val="20"/>
          <w:szCs w:val="20"/>
        </w:rPr>
      </w:pPr>
      <w:r w:rsidRPr="00492824">
        <w:rPr>
          <w:rFonts w:ascii="Arial" w:hAnsi="Arial" w:cs="Arial"/>
          <w:i/>
          <w:sz w:val="20"/>
        </w:rPr>
        <w:lastRenderedPageBreak/>
        <w:t>Nedoloží-li Prodávající požadované doklady, nepovažuje se dodávka za řádně dokončenou.</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3.</w:t>
      </w:r>
      <w:r w:rsidR="00EC2FDB">
        <w:rPr>
          <w:rFonts w:ascii="Arial" w:hAnsi="Arial" w:cs="Arial"/>
          <w:sz w:val="20"/>
          <w:szCs w:val="20"/>
        </w:rPr>
        <w:t>2</w:t>
      </w:r>
      <w:r w:rsidRPr="009D201D">
        <w:rPr>
          <w:rFonts w:ascii="Arial" w:hAnsi="Arial" w:cs="Arial"/>
          <w:sz w:val="20"/>
          <w:szCs w:val="20"/>
        </w:rPr>
        <w:tab/>
        <w:t xml:space="preserve">Prodávající se zavazuje za podmínek stanovených touto Smlouvou řádně a včas na svůj náklad a na svoji odpovědnost dodat a předat Kupujícímu zboží specifikované v příloze č. 1 Smlouvy do místa plnění, provést služby a práce specifikované v čl.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3.</w:t>
      </w:r>
      <w:r w:rsidR="00EC2FDB">
        <w:rPr>
          <w:rFonts w:ascii="Arial" w:hAnsi="Arial" w:cs="Arial"/>
          <w:sz w:val="20"/>
          <w:szCs w:val="20"/>
        </w:rPr>
        <w:t>3</w:t>
      </w:r>
      <w:r w:rsidRPr="009D201D">
        <w:rPr>
          <w:rFonts w:ascii="Arial" w:hAnsi="Arial" w:cs="Arial"/>
          <w:sz w:val="20"/>
          <w:szCs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1C3B16" w:rsidRPr="009D201D" w:rsidRDefault="001C3B16" w:rsidP="00C2036B">
      <w:pPr>
        <w:pStyle w:val="Nadpis2"/>
        <w:numPr>
          <w:ilvl w:val="0"/>
          <w:numId w:val="0"/>
        </w:numPr>
        <w:tabs>
          <w:tab w:val="left" w:pos="567"/>
        </w:tabs>
        <w:spacing w:line="280" w:lineRule="atLeast"/>
        <w:rPr>
          <w:rFonts w:ascii="Arial" w:hAnsi="Arial" w:cs="Arial"/>
          <w:sz w:val="20"/>
          <w:szCs w:val="20"/>
        </w:rPr>
      </w:pPr>
      <w:r w:rsidRPr="009D201D">
        <w:rPr>
          <w:rFonts w:ascii="Arial" w:hAnsi="Arial" w:cs="Arial"/>
          <w:sz w:val="20"/>
          <w:szCs w:val="20"/>
        </w:rPr>
        <w:t>3.</w:t>
      </w:r>
      <w:r w:rsidR="00EC2FDB">
        <w:rPr>
          <w:rFonts w:ascii="Arial" w:hAnsi="Arial" w:cs="Arial"/>
          <w:sz w:val="20"/>
          <w:szCs w:val="20"/>
        </w:rPr>
        <w:t>4</w:t>
      </w:r>
      <w:r w:rsidRPr="009D201D">
        <w:rPr>
          <w:rFonts w:ascii="Arial" w:hAnsi="Arial" w:cs="Arial"/>
          <w:sz w:val="20"/>
          <w:szCs w:val="20"/>
        </w:rPr>
        <w:t xml:space="preserve"> </w:t>
      </w:r>
      <w:r w:rsidRPr="009D201D">
        <w:rPr>
          <w:rFonts w:ascii="Arial" w:hAnsi="Arial" w:cs="Arial"/>
          <w:sz w:val="20"/>
          <w:szCs w:val="20"/>
        </w:rPr>
        <w:tab/>
        <w:t>Pro účely této smlouvy se rozumí</w:t>
      </w:r>
    </w:p>
    <w:p w:rsidR="001C3B16" w:rsidRPr="009D201D" w:rsidRDefault="001C3B16" w:rsidP="00C2036B">
      <w:pPr>
        <w:pStyle w:val="Nadpis3"/>
        <w:numPr>
          <w:ilvl w:val="0"/>
          <w:numId w:val="0"/>
        </w:numPr>
        <w:spacing w:line="280" w:lineRule="atLeast"/>
        <w:ind w:left="851"/>
        <w:rPr>
          <w:rFonts w:ascii="Arial" w:hAnsi="Arial" w:cs="Arial"/>
          <w:sz w:val="20"/>
          <w:szCs w:val="20"/>
        </w:rPr>
      </w:pPr>
      <w:r w:rsidRPr="009D201D">
        <w:rPr>
          <w:rFonts w:ascii="Arial" w:hAnsi="Arial" w:cs="Arial"/>
          <w:i/>
          <w:iCs/>
          <w:sz w:val="20"/>
          <w:szCs w:val="20"/>
        </w:rPr>
        <w:t xml:space="preserve">a) Instalací zboží </w:t>
      </w:r>
      <w:r w:rsidRPr="009D201D">
        <w:rPr>
          <w:rFonts w:ascii="Arial" w:hAnsi="Arial" w:cs="Arial"/>
          <w:sz w:val="20"/>
          <w:szCs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1C3B16" w:rsidRPr="009D201D" w:rsidRDefault="001C3B16" w:rsidP="00C2036B">
      <w:pPr>
        <w:pStyle w:val="Nadpis3"/>
        <w:numPr>
          <w:ilvl w:val="0"/>
          <w:numId w:val="0"/>
        </w:numPr>
        <w:spacing w:line="280" w:lineRule="atLeast"/>
        <w:ind w:left="851"/>
        <w:rPr>
          <w:rFonts w:ascii="Arial" w:hAnsi="Arial" w:cs="Arial"/>
          <w:sz w:val="20"/>
          <w:szCs w:val="20"/>
        </w:rPr>
      </w:pPr>
      <w:r w:rsidRPr="009D201D">
        <w:rPr>
          <w:rFonts w:ascii="Arial" w:hAnsi="Arial" w:cs="Arial"/>
          <w:i/>
          <w:iCs/>
          <w:sz w:val="20"/>
          <w:szCs w:val="20"/>
        </w:rPr>
        <w:t xml:space="preserve">b) Uvedením zboží </w:t>
      </w:r>
      <w:r w:rsidRPr="00041AF7">
        <w:rPr>
          <w:rFonts w:ascii="Arial" w:hAnsi="Arial" w:cs="Arial"/>
          <w:i/>
          <w:iCs/>
          <w:sz w:val="20"/>
          <w:szCs w:val="20"/>
        </w:rPr>
        <w:t>do provozu</w:t>
      </w:r>
      <w:r w:rsidRPr="009D201D">
        <w:rPr>
          <w:rFonts w:ascii="Arial" w:hAnsi="Arial" w:cs="Arial"/>
          <w:sz w:val="20"/>
          <w:szCs w:val="20"/>
        </w:rPr>
        <w:t xml:space="preserve"> jeho odzkoušení a ověření správné funkce zboží, případně jeho seřízení, jakož i provedení jiných úkonů a činností nutných pro to, aby zboží mohlo plnit sjednaný či obvyklý účel a zaškolení obsluhy Kupujícího.</w:t>
      </w:r>
    </w:p>
    <w:p w:rsidR="001C3B16" w:rsidRDefault="001C3B16" w:rsidP="00C2036B">
      <w:pPr>
        <w:spacing w:line="280" w:lineRule="atLeast"/>
        <w:ind w:firstLine="142"/>
        <w:rPr>
          <w:rFonts w:ascii="Arial" w:hAnsi="Arial" w:cs="Arial"/>
          <w:sz w:val="20"/>
          <w:szCs w:val="20"/>
          <w:lang w:eastAsia="cs-CZ"/>
        </w:rPr>
      </w:pPr>
      <w:r w:rsidRPr="009D201D">
        <w:rPr>
          <w:rFonts w:ascii="Arial" w:hAnsi="Arial" w:cs="Arial"/>
          <w:i/>
          <w:iCs/>
          <w:sz w:val="20"/>
          <w:szCs w:val="20"/>
          <w:lang w:eastAsia="cs-CZ"/>
        </w:rPr>
        <w:t xml:space="preserve">c) Splněním dodávky </w:t>
      </w:r>
      <w:r w:rsidRPr="009D201D">
        <w:rPr>
          <w:rFonts w:ascii="Arial" w:hAnsi="Arial" w:cs="Arial"/>
          <w:sz w:val="20"/>
          <w:szCs w:val="20"/>
          <w:lang w:eastAsia="cs-CZ"/>
        </w:rPr>
        <w:t>splnění všech povinností prodávajícího dle čl. 3.1 Smlouvy.</w:t>
      </w:r>
    </w:p>
    <w:p w:rsidR="001C3B16" w:rsidRPr="009D201D" w:rsidRDefault="001C3B16" w:rsidP="00C2036B">
      <w:pPr>
        <w:spacing w:line="280" w:lineRule="atLeast"/>
        <w:ind w:firstLine="142"/>
        <w:rPr>
          <w:rFonts w:ascii="Arial" w:hAnsi="Arial" w:cs="Arial"/>
          <w:sz w:val="20"/>
          <w:szCs w:val="20"/>
          <w:lang w:eastAsia="cs-CZ"/>
        </w:rPr>
      </w:pPr>
    </w:p>
    <w:p w:rsidR="001C3B16" w:rsidRPr="009D201D" w:rsidRDefault="001C3B16" w:rsidP="00C2036B">
      <w:pPr>
        <w:pStyle w:val="Nadpis1"/>
        <w:numPr>
          <w:ilvl w:val="0"/>
          <w:numId w:val="7"/>
        </w:numPr>
        <w:spacing w:line="280" w:lineRule="atLeast"/>
        <w:rPr>
          <w:rFonts w:ascii="Arial" w:hAnsi="Arial" w:cs="Arial"/>
          <w:sz w:val="22"/>
          <w:szCs w:val="22"/>
        </w:rPr>
      </w:pPr>
      <w:r w:rsidRPr="009D201D">
        <w:rPr>
          <w:rFonts w:ascii="Arial" w:hAnsi="Arial" w:cs="Arial"/>
          <w:sz w:val="22"/>
          <w:szCs w:val="22"/>
        </w:rPr>
        <w:t>KUPNÍ CENA</w:t>
      </w:r>
    </w:p>
    <w:p w:rsidR="001C3B16" w:rsidRPr="00041AF7" w:rsidRDefault="001C3B16" w:rsidP="00B5562F">
      <w:pPr>
        <w:pStyle w:val="Nadpis2"/>
        <w:numPr>
          <w:ilvl w:val="1"/>
          <w:numId w:val="32"/>
        </w:numPr>
        <w:spacing w:line="280" w:lineRule="atLeast"/>
        <w:rPr>
          <w:rFonts w:ascii="Arial" w:hAnsi="Arial" w:cs="Arial"/>
          <w:b/>
          <w:bCs/>
          <w:sz w:val="20"/>
          <w:szCs w:val="20"/>
        </w:rPr>
      </w:pPr>
      <w:r w:rsidRPr="00041AF7">
        <w:rPr>
          <w:rFonts w:ascii="Arial" w:hAnsi="Arial" w:cs="Arial"/>
          <w:b/>
          <w:bCs/>
          <w:sz w:val="20"/>
          <w:szCs w:val="20"/>
          <w:u w:val="single"/>
        </w:rPr>
        <w:t>Kupní cena</w:t>
      </w:r>
      <w:r w:rsidRPr="00041AF7">
        <w:rPr>
          <w:rFonts w:ascii="Arial" w:hAnsi="Arial" w:cs="Arial"/>
          <w:b/>
          <w:bCs/>
          <w:sz w:val="20"/>
          <w:szCs w:val="20"/>
        </w:rPr>
        <w:t xml:space="preserve"> je stanovena na základě nabídky Prodávajícího předložené v rámci zadávacího řízení s označením „</w:t>
      </w:r>
      <w:r w:rsidR="00B5562F" w:rsidRPr="00B5562F">
        <w:rPr>
          <w:rFonts w:ascii="Arial" w:hAnsi="Arial" w:cs="Arial"/>
          <w:b/>
          <w:bCs/>
          <w:sz w:val="20"/>
          <w:szCs w:val="20"/>
        </w:rPr>
        <w:t>Přístrojové vybavení X. pro projekt CEPLANT</w:t>
      </w:r>
      <w:r w:rsidR="00B5562F">
        <w:rPr>
          <w:rFonts w:ascii="Arial" w:hAnsi="Arial" w:cs="Arial"/>
          <w:b/>
          <w:bCs/>
          <w:sz w:val="20"/>
          <w:szCs w:val="20"/>
        </w:rPr>
        <w:t xml:space="preserve"> </w:t>
      </w:r>
      <w:r w:rsidR="00B5562F" w:rsidRPr="00B5562F">
        <w:rPr>
          <w:rFonts w:ascii="Arial" w:hAnsi="Arial" w:cs="Arial"/>
          <w:b/>
          <w:bCs/>
          <w:sz w:val="20"/>
          <w:szCs w:val="20"/>
        </w:rPr>
        <w:t xml:space="preserve">reg.č. </w:t>
      </w:r>
      <w:r w:rsidR="00B5562F">
        <w:rPr>
          <w:rFonts w:ascii="Arial" w:hAnsi="Arial" w:cs="Arial"/>
          <w:b/>
          <w:bCs/>
          <w:sz w:val="20"/>
          <w:szCs w:val="20"/>
        </w:rPr>
        <w:t>CZ.1.05/2.1.00/03.0086 – část 3</w:t>
      </w:r>
      <w:r w:rsidR="00B5562F" w:rsidRPr="00B5562F">
        <w:rPr>
          <w:rFonts w:ascii="Arial" w:hAnsi="Arial" w:cs="Arial"/>
          <w:b/>
          <w:bCs/>
          <w:sz w:val="20"/>
          <w:szCs w:val="20"/>
        </w:rPr>
        <w:t xml:space="preserve"> – Zařízení pro studium termální stability vzorků</w:t>
      </w:r>
      <w:r w:rsidRPr="00041AF7">
        <w:rPr>
          <w:rFonts w:ascii="Arial" w:hAnsi="Arial" w:cs="Arial"/>
          <w:b/>
          <w:bCs/>
          <w:sz w:val="20"/>
          <w:szCs w:val="20"/>
        </w:rPr>
        <w:t>“ pro dodávku vymezenou ve čl. 3 Smlouvy a činí celkově:</w:t>
      </w:r>
    </w:p>
    <w:p w:rsidR="001C3B16" w:rsidRPr="00041AF7" w:rsidRDefault="001C3B16" w:rsidP="00C91744">
      <w:pPr>
        <w:rPr>
          <w:b/>
          <w:bCs/>
        </w:rPr>
      </w:pPr>
    </w:p>
    <w:bookmarkStart w:id="10" w:name="Text11"/>
    <w:permStart w:id="403468282" w:edGrp="everyone"/>
    <w:p w:rsidR="00D34C93" w:rsidRPr="0062176C" w:rsidRDefault="00D34C93" w:rsidP="00D34C93">
      <w:pPr>
        <w:spacing w:line="280" w:lineRule="atLeast"/>
        <w:rPr>
          <w:rFonts w:ascii="Arial" w:hAnsi="Arial" w:cs="Arial"/>
          <w:b/>
          <w:sz w:val="20"/>
          <w:highlight w:val="yellow"/>
        </w:rPr>
      </w:pPr>
      <w:r w:rsidRPr="00080E1E">
        <w:rPr>
          <w:rFonts w:ascii="Arial" w:hAnsi="Arial" w:cs="Arial"/>
          <w:b/>
          <w:sz w:val="20"/>
          <w:highlight w:val="yellow"/>
        </w:rPr>
        <w:fldChar w:fldCharType="begin">
          <w:ffData>
            <w:name w:val="Text11"/>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0"/>
      <w:r w:rsidRPr="00080E1E">
        <w:rPr>
          <w:rFonts w:ascii="Arial" w:hAnsi="Arial" w:cs="Arial"/>
          <w:b/>
          <w:sz w:val="20"/>
          <w:highlight w:val="yellow"/>
        </w:rPr>
        <w:t xml:space="preserve">,- Kč (slovy </w:t>
      </w:r>
      <w:bookmarkStart w:id="11" w:name="Text12"/>
      <w:r w:rsidRPr="00080E1E">
        <w:rPr>
          <w:rFonts w:ascii="Arial" w:hAnsi="Arial" w:cs="Arial"/>
          <w:b/>
          <w:sz w:val="20"/>
          <w:highlight w:val="yellow"/>
        </w:rPr>
        <w:fldChar w:fldCharType="begin">
          <w:ffData>
            <w:name w:val="Text12"/>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1"/>
      <w:r w:rsidRPr="00080E1E">
        <w:rPr>
          <w:rFonts w:ascii="Arial" w:hAnsi="Arial" w:cs="Arial"/>
          <w:b/>
          <w:sz w:val="20"/>
          <w:highlight w:val="yellow"/>
        </w:rPr>
        <w:t xml:space="preserve"> korun českých) bez DPH.</w:t>
      </w:r>
      <w:permEnd w:id="403468282"/>
    </w:p>
    <w:p w:rsidR="00D34C93" w:rsidRDefault="00D34C93" w:rsidP="00D34C93">
      <w:pPr>
        <w:spacing w:line="280" w:lineRule="atLeast"/>
        <w:ind w:left="567"/>
        <w:rPr>
          <w:rFonts w:ascii="Arial" w:hAnsi="Arial" w:cs="Arial"/>
          <w:sz w:val="20"/>
        </w:rPr>
      </w:pPr>
    </w:p>
    <w:p w:rsidR="00D34C93" w:rsidRPr="00D34C93" w:rsidRDefault="00D34C93" w:rsidP="00D34C93">
      <w:pPr>
        <w:spacing w:line="280" w:lineRule="atLeast"/>
        <w:ind w:left="567"/>
        <w:rPr>
          <w:rFonts w:ascii="Arial" w:hAnsi="Arial" w:cs="Arial"/>
          <w:sz w:val="20"/>
          <w:szCs w:val="20"/>
        </w:rPr>
      </w:pPr>
      <w:r w:rsidRPr="00827645">
        <w:rPr>
          <w:rFonts w:ascii="Arial" w:hAnsi="Arial" w:cs="Arial"/>
          <w:sz w:val="20"/>
          <w:szCs w:val="20"/>
        </w:rPr>
        <w:t xml:space="preserve">Podrobný rozpis </w:t>
      </w:r>
      <w:r>
        <w:rPr>
          <w:rFonts w:ascii="Arial" w:hAnsi="Arial" w:cs="Arial"/>
          <w:sz w:val="20"/>
          <w:szCs w:val="20"/>
        </w:rPr>
        <w:t xml:space="preserve">kupní </w:t>
      </w:r>
      <w:r w:rsidRPr="00827645">
        <w:rPr>
          <w:rFonts w:ascii="Arial" w:hAnsi="Arial" w:cs="Arial"/>
          <w:sz w:val="20"/>
          <w:szCs w:val="20"/>
        </w:rPr>
        <w:t xml:space="preserve">ceny je uveden v příloze č. </w:t>
      </w:r>
      <w:r>
        <w:rPr>
          <w:rFonts w:ascii="Arial" w:hAnsi="Arial" w:cs="Arial"/>
          <w:sz w:val="20"/>
          <w:szCs w:val="20"/>
        </w:rPr>
        <w:t>2</w:t>
      </w:r>
      <w:r w:rsidRPr="00827645">
        <w:rPr>
          <w:rFonts w:ascii="Arial" w:hAnsi="Arial" w:cs="Arial"/>
          <w:sz w:val="20"/>
          <w:szCs w:val="20"/>
        </w:rPr>
        <w:t xml:space="preserve"> Smlouvy</w:t>
      </w:r>
      <w:r>
        <w:rPr>
          <w:rFonts w:ascii="Arial" w:hAnsi="Arial" w:cs="Arial"/>
          <w:sz w:val="20"/>
          <w:szCs w:val="20"/>
        </w:rPr>
        <w:t xml:space="preserve"> v podobě</w:t>
      </w:r>
      <w:r w:rsidRPr="00827645">
        <w:rPr>
          <w:rFonts w:ascii="Arial" w:hAnsi="Arial" w:cs="Arial"/>
          <w:sz w:val="20"/>
          <w:szCs w:val="20"/>
        </w:rPr>
        <w:t xml:space="preserve"> položkového rozpočtu </w:t>
      </w:r>
      <w:r>
        <w:rPr>
          <w:rFonts w:ascii="Arial" w:hAnsi="Arial" w:cs="Arial"/>
          <w:sz w:val="20"/>
          <w:szCs w:val="20"/>
        </w:rPr>
        <w:t>zpracovaného Prodejcem na základě</w:t>
      </w:r>
      <w:r w:rsidRPr="00827645">
        <w:rPr>
          <w:rFonts w:ascii="Arial" w:hAnsi="Arial" w:cs="Arial"/>
          <w:sz w:val="20"/>
          <w:szCs w:val="20"/>
        </w:rPr>
        <w:t xml:space="preserve"> podrobné technické specifikace a obchodních podmínek Smlouvy.</w:t>
      </w:r>
    </w:p>
    <w:p w:rsidR="00D34C93" w:rsidRPr="00080E1E" w:rsidRDefault="00D34C93" w:rsidP="00D34C93">
      <w:pPr>
        <w:pStyle w:val="Nadpis2"/>
        <w:numPr>
          <w:ilvl w:val="0"/>
          <w:numId w:val="0"/>
        </w:numPr>
        <w:spacing w:line="280" w:lineRule="atLeast"/>
        <w:ind w:left="567" w:hanging="567"/>
        <w:rPr>
          <w:rFonts w:ascii="Arial" w:hAnsi="Arial" w:cs="Arial"/>
          <w:sz w:val="20"/>
        </w:rPr>
      </w:pPr>
      <w:r w:rsidRPr="00D5317B">
        <w:rPr>
          <w:rFonts w:ascii="Arial" w:hAnsi="Arial" w:cs="Arial"/>
          <w:sz w:val="20"/>
        </w:rPr>
        <w:t>4.2</w:t>
      </w:r>
      <w:r w:rsidRPr="00D5317B">
        <w:rPr>
          <w:rFonts w:ascii="Arial" w:hAnsi="Arial" w:cs="Arial"/>
          <w:sz w:val="20"/>
        </w:rPr>
        <w:tab/>
        <w:t>Prodávající je oprávněn ke kupní ceně připočíst DPH ve výši stanovené v souladu se zákonem č. 235/2004 Sb., o dani z přidané hodnoty, ve znění pozdějších předpisů (dále jen „ZDPH“), a to ke dni uskutečnění zdanitelného plnění.</w:t>
      </w:r>
    </w:p>
    <w:p w:rsidR="00D34C93" w:rsidRPr="009D201D" w:rsidRDefault="00D34C93" w:rsidP="00D34C93">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3</w:t>
      </w:r>
      <w:r>
        <w:rPr>
          <w:rFonts w:ascii="Arial" w:hAnsi="Arial" w:cs="Arial"/>
          <w:sz w:val="20"/>
        </w:rPr>
        <w:tab/>
      </w:r>
      <w:r w:rsidRPr="009D201D">
        <w:rPr>
          <w:rFonts w:ascii="Arial" w:hAnsi="Arial" w:cs="Arial"/>
          <w:sz w:val="20"/>
        </w:rPr>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D34C93" w:rsidRPr="009D201D" w:rsidRDefault="00D34C93" w:rsidP="00D34C93">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4</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D34C93" w:rsidRPr="009D201D" w:rsidRDefault="00D34C93" w:rsidP="00D34C93">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rsidR="00D34C93" w:rsidRPr="009D201D" w:rsidRDefault="00D34C93" w:rsidP="00D34C93">
      <w:pPr>
        <w:pStyle w:val="Nadpis3"/>
        <w:numPr>
          <w:ilvl w:val="2"/>
          <w:numId w:val="26"/>
        </w:numPr>
        <w:spacing w:line="280" w:lineRule="atLeast"/>
        <w:ind w:hanging="513"/>
        <w:rPr>
          <w:rFonts w:ascii="Arial" w:hAnsi="Arial" w:cs="Arial"/>
          <w:sz w:val="20"/>
        </w:rPr>
      </w:pPr>
      <w:r w:rsidRPr="009D201D">
        <w:rPr>
          <w:rFonts w:ascii="Arial" w:hAnsi="Arial" w:cs="Arial"/>
          <w:sz w:val="20"/>
        </w:rPr>
        <w:lastRenderedPageBreak/>
        <w:t>při kalkulaci ceny zohlednil všechny technické a obchodní podmínky uvedené ve Smlouvě.</w:t>
      </w:r>
    </w:p>
    <w:p w:rsidR="00D34C93" w:rsidRPr="009D201D" w:rsidRDefault="00D34C93" w:rsidP="00D34C93">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5</w:t>
      </w:r>
      <w:r w:rsidRPr="009D201D">
        <w:rPr>
          <w:rFonts w:ascii="Arial" w:hAnsi="Arial" w:cs="Arial"/>
          <w:sz w:val="20"/>
        </w:rPr>
        <w:t xml:space="preserve"> </w:t>
      </w:r>
      <w:r w:rsidRPr="009D201D">
        <w:rPr>
          <w:rFonts w:ascii="Arial" w:hAnsi="Arial" w:cs="Arial"/>
          <w:sz w:val="20"/>
        </w:rPr>
        <w:tab/>
        <w:t xml:space="preserve">Sjednaná cena dodávky je cenou nejvýše přípustnou, kterou </w:t>
      </w:r>
      <w:r>
        <w:rPr>
          <w:rFonts w:ascii="Arial" w:hAnsi="Arial" w:cs="Arial"/>
          <w:sz w:val="20"/>
        </w:rPr>
        <w:t>není</w:t>
      </w:r>
      <w:r w:rsidRPr="009D201D">
        <w:rPr>
          <w:rFonts w:ascii="Arial" w:hAnsi="Arial" w:cs="Arial"/>
          <w:sz w:val="20"/>
        </w:rPr>
        <w:t xml:space="preserve"> možné překročit</w:t>
      </w:r>
      <w:r>
        <w:rPr>
          <w:rFonts w:ascii="Arial" w:hAnsi="Arial" w:cs="Arial"/>
          <w:sz w:val="20"/>
        </w:rPr>
        <w:t>,</w:t>
      </w:r>
    </w:p>
    <w:p w:rsidR="001C3B16" w:rsidRPr="009D201D" w:rsidRDefault="001C3B16" w:rsidP="00D34C93">
      <w:pPr>
        <w:spacing w:line="280" w:lineRule="atLeast"/>
        <w:ind w:left="0"/>
        <w:rPr>
          <w:rFonts w:ascii="Arial" w:hAnsi="Arial" w:cs="Arial"/>
          <w:sz w:val="20"/>
          <w:szCs w:val="20"/>
        </w:rPr>
      </w:pPr>
    </w:p>
    <w:p w:rsidR="001C3B16" w:rsidRPr="009D201D" w:rsidRDefault="001C3B16" w:rsidP="00C2036B">
      <w:pPr>
        <w:pStyle w:val="Nadpis1"/>
        <w:numPr>
          <w:ilvl w:val="0"/>
          <w:numId w:val="7"/>
        </w:numPr>
        <w:spacing w:line="280" w:lineRule="atLeast"/>
        <w:ind w:left="567" w:hanging="567"/>
        <w:rPr>
          <w:rFonts w:ascii="Arial" w:hAnsi="Arial" w:cs="Arial"/>
          <w:sz w:val="22"/>
          <w:szCs w:val="22"/>
        </w:rPr>
      </w:pPr>
      <w:r w:rsidRPr="009D201D">
        <w:rPr>
          <w:rFonts w:ascii="Arial" w:hAnsi="Arial" w:cs="Arial"/>
          <w:sz w:val="22"/>
          <w:szCs w:val="22"/>
        </w:rPr>
        <w:t>PLATEBNÍ PODMÍNKY</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 xml:space="preserve">5.1 </w:t>
      </w:r>
      <w:r w:rsidRPr="009D201D">
        <w:rPr>
          <w:rFonts w:ascii="Arial" w:hAnsi="Arial" w:cs="Arial"/>
          <w:sz w:val="20"/>
          <w:szCs w:val="20"/>
        </w:rPr>
        <w:tab/>
        <w:t xml:space="preserve">Kupující neposkytne Prodávajícímu žádné zálohy. </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5.2</w:t>
      </w:r>
      <w:r w:rsidRPr="009D201D">
        <w:rPr>
          <w:rFonts w:ascii="Arial" w:hAnsi="Arial" w:cs="Arial"/>
          <w:sz w:val="20"/>
          <w:szCs w:val="20"/>
        </w:rPr>
        <w:tab/>
      </w:r>
      <w:r w:rsidR="0023123B" w:rsidRPr="00914ACD">
        <w:rPr>
          <w:rFonts w:ascii="Arial" w:hAnsi="Arial" w:cs="Arial"/>
          <w:sz w:val="20"/>
          <w:szCs w:val="20"/>
        </w:rPr>
        <w:t>Kupní</w:t>
      </w:r>
      <w:r w:rsidRPr="00914ACD">
        <w:rPr>
          <w:rFonts w:ascii="Arial" w:hAnsi="Arial" w:cs="Arial"/>
          <w:sz w:val="20"/>
          <w:szCs w:val="20"/>
        </w:rPr>
        <w:t xml:space="preserve"> cena bude uhrazena bezhotovostně na základě žádosti o platbu (dále jen „faktury“) vystavené Prodávajícím. Prodávající je oprávněn vystavit fakturu a požádat o platbu po kompletním provedení plnění dle článku 3.1 této smlouvy, a to v dohodnuté kvalitě, bez vad a nedodělků.</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 xml:space="preserve">5.4 </w:t>
      </w:r>
      <w:r w:rsidRPr="009D201D">
        <w:rPr>
          <w:rFonts w:ascii="Arial" w:hAnsi="Arial" w:cs="Arial"/>
          <w:sz w:val="20"/>
          <w:szCs w:val="20"/>
        </w:rPr>
        <w:tab/>
        <w:t xml:space="preserve">Lhůta splatnosti faktury je </w:t>
      </w:r>
      <w:r w:rsidRPr="00F65411">
        <w:rPr>
          <w:rFonts w:ascii="Arial" w:hAnsi="Arial" w:cs="Arial"/>
          <w:b/>
          <w:bCs/>
          <w:sz w:val="20"/>
          <w:szCs w:val="20"/>
        </w:rPr>
        <w:t>30 dnů</w:t>
      </w:r>
      <w:r w:rsidRPr="009D201D">
        <w:rPr>
          <w:rFonts w:ascii="Arial" w:hAnsi="Arial" w:cs="Arial"/>
          <w:sz w:val="20"/>
          <w:szCs w:val="20"/>
        </w:rPr>
        <w:t xml:space="preserve"> ode dne následujícího po dni doručení faktury do sídla Kupujícího. </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 xml:space="preserve">5.5 </w:t>
      </w:r>
      <w:r w:rsidRPr="009D201D">
        <w:rPr>
          <w:rFonts w:ascii="Arial" w:hAnsi="Arial" w:cs="Arial"/>
          <w:sz w:val="20"/>
          <w:szCs w:val="20"/>
        </w:rPr>
        <w:tab/>
        <w:t xml:space="preserve">Za doručení faktury se považuje den doručení faktury poštou nebo kurýrní službou do sídla Kupujícího nebo den osobního předání faktury do poštovní evidence Kupujícího. </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 xml:space="preserve">5.6 </w:t>
      </w:r>
      <w:r w:rsidRPr="009D201D">
        <w:rPr>
          <w:rFonts w:ascii="Arial" w:hAnsi="Arial" w:cs="Arial"/>
          <w:sz w:val="20"/>
          <w:szCs w:val="20"/>
        </w:rPr>
        <w:tab/>
        <w:t>Faktura</w:t>
      </w:r>
      <w:r>
        <w:rPr>
          <w:rFonts w:ascii="Arial" w:hAnsi="Arial" w:cs="Arial"/>
          <w:sz w:val="20"/>
          <w:szCs w:val="20"/>
        </w:rPr>
        <w:t xml:space="preserve"> </w:t>
      </w:r>
      <w:r w:rsidRPr="009D201D">
        <w:rPr>
          <w:rFonts w:ascii="Arial" w:hAnsi="Arial" w:cs="Arial"/>
          <w:sz w:val="20"/>
          <w:szCs w:val="20"/>
        </w:rPr>
        <w:t xml:space="preserve">Prodávajícího musí mít náležitosti daňového a účetního dokladu, formou a obsahem odpovídat § 28 odst. 2 zákona č. 235/2004 Sb., v platném znění, a mít náležitosti obchodní listiny dle § 13a zákona č. 513/1991 Sb.,v platném znění. </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ab/>
        <w:t>Faktura musí obsahovat zejména:</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označení účetního dokladu a jeho pořadové číslo</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identifikační údaje Kupujícího včetně DIČ</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 xml:space="preserve">identifikační údaje Prodávajícího včetně DIČ, </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náležitosti obchodní listiny</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označení dokladu názvem a registračním číslem projektu</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datum vystavení</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datum uskutečnění zdanitelného plnění</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výši ceny bez daně celkem</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sazbu daně</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výši daně celkem zaokrouhlenou dle příslušných předpisů</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cenu celkem včetně daně</w:t>
      </w:r>
    </w:p>
    <w:p w:rsidR="001C3B16" w:rsidRPr="009D201D" w:rsidRDefault="001C3B16" w:rsidP="00C2036B">
      <w:pPr>
        <w:pStyle w:val="Nadpis4"/>
        <w:numPr>
          <w:ilvl w:val="3"/>
          <w:numId w:val="10"/>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podpis odpovědného osoby Prodávajícího</w:t>
      </w:r>
    </w:p>
    <w:p w:rsidR="001C3B16" w:rsidRPr="009D201D" w:rsidRDefault="001C3B16" w:rsidP="00C2036B">
      <w:pPr>
        <w:pStyle w:val="Nadpis4"/>
        <w:numPr>
          <w:ilvl w:val="0"/>
          <w:numId w:val="11"/>
        </w:numPr>
        <w:tabs>
          <w:tab w:val="left" w:pos="1985"/>
        </w:tabs>
        <w:spacing w:line="280" w:lineRule="atLeast"/>
        <w:ind w:left="1985" w:hanging="567"/>
        <w:rPr>
          <w:rFonts w:ascii="Arial" w:hAnsi="Arial" w:cs="Arial"/>
          <w:sz w:val="20"/>
          <w:szCs w:val="20"/>
        </w:rPr>
      </w:pPr>
      <w:r w:rsidRPr="009D201D">
        <w:rPr>
          <w:rFonts w:ascii="Arial" w:hAnsi="Arial" w:cs="Arial"/>
          <w:sz w:val="20"/>
          <w:szCs w:val="20"/>
        </w:rPr>
        <w:t>kopii protokolu o splnění dodávky s podpisem osoby, která za Kupujícího dodávku převzala.</w:t>
      </w:r>
    </w:p>
    <w:p w:rsidR="001C3B16" w:rsidRPr="009D201D" w:rsidRDefault="001C3B16" w:rsidP="00C2036B">
      <w:pPr>
        <w:spacing w:before="120" w:line="280" w:lineRule="atLeast"/>
        <w:ind w:left="567"/>
        <w:rPr>
          <w:rFonts w:ascii="Arial" w:hAnsi="Arial" w:cs="Arial"/>
          <w:sz w:val="20"/>
          <w:szCs w:val="20"/>
        </w:rPr>
      </w:pPr>
      <w:r w:rsidRPr="009D201D">
        <w:rPr>
          <w:rFonts w:ascii="Arial" w:hAnsi="Arial" w:cs="Arial"/>
          <w:sz w:val="20"/>
          <w:szCs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1C3B16" w:rsidRPr="009D201D" w:rsidRDefault="001C3B16" w:rsidP="00C2036B">
      <w:pPr>
        <w:spacing w:line="280" w:lineRule="atLeast"/>
        <w:ind w:left="567"/>
        <w:rPr>
          <w:rFonts w:ascii="Arial" w:hAnsi="Arial" w:cs="Arial"/>
          <w:sz w:val="20"/>
          <w:szCs w:val="20"/>
        </w:rPr>
      </w:pPr>
    </w:p>
    <w:p w:rsidR="001C3B16" w:rsidRPr="009D201D" w:rsidRDefault="001C3B16" w:rsidP="00C2036B">
      <w:pPr>
        <w:spacing w:line="280" w:lineRule="atLeast"/>
        <w:ind w:left="567"/>
        <w:rPr>
          <w:rFonts w:ascii="Arial" w:hAnsi="Arial" w:cs="Arial"/>
          <w:sz w:val="20"/>
          <w:szCs w:val="20"/>
        </w:rPr>
      </w:pPr>
      <w:r w:rsidRPr="009D201D">
        <w:rPr>
          <w:rFonts w:ascii="Arial" w:hAnsi="Arial" w:cs="Arial"/>
          <w:sz w:val="20"/>
          <w:szCs w:val="20"/>
        </w:rPr>
        <w:t>Případné sankce a poplatky z prodlení vzniklé důsledkem nesprávně uvedené sazby DPH a povinnosti podat dodatečné daňové přiznání nese Prodávající.</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 xml:space="preserve">5.7 </w:t>
      </w:r>
      <w:r w:rsidRPr="009D201D">
        <w:rPr>
          <w:rFonts w:ascii="Arial" w:hAnsi="Arial" w:cs="Arial"/>
          <w:sz w:val="20"/>
          <w:szCs w:val="20"/>
        </w:rPr>
        <w:tab/>
        <w:t>Závazek Kupujícího k zaplacením kupní ceny se považuje za splněný v den, kdy je dlužná částka odepsána z účtu Kupujícího.</w:t>
      </w:r>
    </w:p>
    <w:p w:rsidR="001C3B16" w:rsidRPr="009D201D" w:rsidRDefault="001C3B16" w:rsidP="00C2036B">
      <w:pPr>
        <w:spacing w:line="280" w:lineRule="atLeast"/>
        <w:ind w:left="567" w:hanging="567"/>
        <w:rPr>
          <w:rFonts w:ascii="Arial" w:hAnsi="Arial" w:cs="Arial"/>
          <w:sz w:val="20"/>
          <w:szCs w:val="20"/>
        </w:rPr>
      </w:pPr>
    </w:p>
    <w:p w:rsidR="001C3B16" w:rsidRPr="009D201D" w:rsidRDefault="00E876EF" w:rsidP="00914ACD">
      <w:pPr>
        <w:spacing w:line="280" w:lineRule="atLeast"/>
        <w:ind w:left="567" w:hanging="567"/>
        <w:rPr>
          <w:rFonts w:ascii="Arial" w:hAnsi="Arial" w:cs="Arial"/>
          <w:sz w:val="20"/>
          <w:szCs w:val="20"/>
        </w:rPr>
      </w:pPr>
      <w:r>
        <w:rPr>
          <w:rFonts w:ascii="Arial" w:hAnsi="Arial" w:cs="Arial"/>
          <w:sz w:val="20"/>
          <w:szCs w:val="20"/>
        </w:rPr>
        <w:t>5.8</w:t>
      </w:r>
      <w:r>
        <w:rPr>
          <w:rFonts w:ascii="Arial" w:hAnsi="Arial" w:cs="Arial"/>
          <w:sz w:val="20"/>
          <w:szCs w:val="20"/>
        </w:rPr>
        <w:tab/>
      </w:r>
      <w:r w:rsidRPr="00914ACD">
        <w:rPr>
          <w:rFonts w:ascii="Arial" w:hAnsi="Arial" w:cs="Arial"/>
          <w:sz w:val="20"/>
        </w:rPr>
        <w:t xml:space="preserve">V případě, že číslo bankovního účtu zhotovitele uvedené v této smlouvě nebo na zhotovitelem vystavených fakturách nebude uveřejněno způsobem umožňujícím dálkový přístup ve smyslu ustanovení § 109 odst. 2 písm. c) zákona č. 235/2004 Sb., o dani z přidané hodnoty, ve znění pozdějších předpisů (dále jen „ZDPH“), je objednatel oprávněn uhradit zhotoviteli pouze tu část </w:t>
      </w:r>
      <w:r w:rsidRPr="00914ACD">
        <w:rPr>
          <w:rFonts w:ascii="Arial" w:hAnsi="Arial" w:cs="Arial"/>
          <w:sz w:val="20"/>
        </w:rPr>
        <w:lastRenderedPageBreak/>
        <w:t>peněžitého závazku vyplývajícího z faktury, jež odpovídá výši základu daně, a zbylou část pak ve smyslu ust. § 109a ZDPH uhradit přímo správci daně. Stane-li se uchazeč nespolehlivým plátcem ve smyslu ust. § 106a ZDPH, použije se tohoto odstavce obdobně.</w:t>
      </w:r>
    </w:p>
    <w:p w:rsidR="001C3B16" w:rsidRPr="009D201D" w:rsidRDefault="001C3B16" w:rsidP="00C2036B">
      <w:pPr>
        <w:spacing w:line="280" w:lineRule="atLeast"/>
        <w:ind w:left="0"/>
        <w:rPr>
          <w:rFonts w:ascii="Arial" w:hAnsi="Arial" w:cs="Arial"/>
          <w:sz w:val="20"/>
          <w:szCs w:val="20"/>
        </w:rPr>
      </w:pPr>
    </w:p>
    <w:p w:rsidR="001C3B16" w:rsidRPr="009D201D" w:rsidRDefault="001C3B16" w:rsidP="00C2036B">
      <w:pPr>
        <w:pStyle w:val="Nadpis1"/>
        <w:numPr>
          <w:ilvl w:val="0"/>
          <w:numId w:val="7"/>
        </w:numPr>
        <w:spacing w:line="280" w:lineRule="atLeast"/>
        <w:ind w:left="567" w:hanging="567"/>
        <w:rPr>
          <w:rFonts w:ascii="Arial" w:hAnsi="Arial" w:cs="Arial"/>
          <w:sz w:val="22"/>
          <w:szCs w:val="22"/>
        </w:rPr>
      </w:pPr>
      <w:r w:rsidRPr="009D201D">
        <w:rPr>
          <w:rFonts w:ascii="Arial" w:hAnsi="Arial" w:cs="Arial"/>
          <w:sz w:val="22"/>
          <w:szCs w:val="22"/>
        </w:rPr>
        <w:t>LHŮTA PLNĚNÍ</w:t>
      </w:r>
    </w:p>
    <w:p w:rsidR="001C3B16" w:rsidRPr="009D201D" w:rsidRDefault="001C3B16" w:rsidP="00C2036B">
      <w:pPr>
        <w:spacing w:line="280" w:lineRule="atLeast"/>
        <w:ind w:left="0"/>
        <w:rPr>
          <w:rFonts w:ascii="Arial" w:hAnsi="Arial" w:cs="Arial"/>
          <w:sz w:val="20"/>
          <w:szCs w:val="20"/>
        </w:rPr>
      </w:pPr>
    </w:p>
    <w:p w:rsidR="001C3B16" w:rsidRPr="009D201D" w:rsidRDefault="001C3B16" w:rsidP="00C2036B">
      <w:pPr>
        <w:spacing w:line="280" w:lineRule="atLeast"/>
        <w:ind w:left="0"/>
        <w:rPr>
          <w:rFonts w:ascii="Arial" w:hAnsi="Arial" w:cs="Arial"/>
          <w:sz w:val="20"/>
          <w:szCs w:val="20"/>
        </w:rPr>
      </w:pPr>
      <w:r w:rsidRPr="009D201D">
        <w:rPr>
          <w:rFonts w:ascii="Arial" w:hAnsi="Arial" w:cs="Arial"/>
          <w:sz w:val="20"/>
          <w:szCs w:val="20"/>
        </w:rPr>
        <w:t>6.1</w:t>
      </w:r>
      <w:r w:rsidRPr="009D201D">
        <w:rPr>
          <w:rFonts w:ascii="Arial" w:hAnsi="Arial" w:cs="Arial"/>
          <w:sz w:val="20"/>
          <w:szCs w:val="20"/>
        </w:rPr>
        <w:tab/>
        <w:t xml:space="preserve">Prodávající je povinen zahájit plnění předmětu Smlouvy dnem podpisu této Smlouvy. </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6.2</w:t>
      </w:r>
      <w:r w:rsidRPr="009D201D">
        <w:rPr>
          <w:rFonts w:ascii="Arial" w:hAnsi="Arial" w:cs="Arial"/>
          <w:sz w:val="20"/>
          <w:szCs w:val="20"/>
        </w:rPr>
        <w:tab/>
        <w:t xml:space="preserve">Prodávající se zavazuje celou dodávku řádně zhotovit, obstarat, předat Kupujícímu a realizovat všechna plnění dle této smlouvy </w:t>
      </w:r>
      <w:r w:rsidRPr="00606120">
        <w:rPr>
          <w:rFonts w:ascii="Arial" w:hAnsi="Arial" w:cs="Arial"/>
          <w:b/>
          <w:bCs/>
          <w:sz w:val="20"/>
          <w:szCs w:val="20"/>
        </w:rPr>
        <w:t xml:space="preserve">nejpozději do </w:t>
      </w:r>
      <w:r w:rsidR="0059012C">
        <w:rPr>
          <w:rFonts w:ascii="Arial" w:hAnsi="Arial" w:cs="Arial"/>
          <w:b/>
          <w:bCs/>
          <w:sz w:val="20"/>
          <w:szCs w:val="20"/>
        </w:rPr>
        <w:t>4</w:t>
      </w:r>
      <w:r w:rsidRPr="00606120">
        <w:rPr>
          <w:rFonts w:ascii="Arial" w:hAnsi="Arial" w:cs="Arial"/>
          <w:b/>
          <w:bCs/>
          <w:sz w:val="20"/>
          <w:szCs w:val="20"/>
        </w:rPr>
        <w:t xml:space="preserve"> měsíců</w:t>
      </w:r>
      <w:r w:rsidRPr="009D201D">
        <w:rPr>
          <w:rFonts w:ascii="Arial" w:hAnsi="Arial" w:cs="Arial"/>
          <w:sz w:val="20"/>
          <w:szCs w:val="20"/>
        </w:rPr>
        <w:t xml:space="preserve"> od podpisu Smlouvy. Prodlení Prodávajícího s řádným dokončením dodávky a jejím předáním se považuje za podstatné porušení Smlouvy. </w:t>
      </w:r>
    </w:p>
    <w:p w:rsidR="001C3B16"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 xml:space="preserve">6.3 </w:t>
      </w:r>
      <w:r w:rsidRPr="009D201D">
        <w:rPr>
          <w:rFonts w:ascii="Arial" w:hAnsi="Arial" w:cs="Arial"/>
          <w:sz w:val="20"/>
          <w:szCs w:val="20"/>
        </w:rPr>
        <w:tab/>
        <w:t>Prodávající je povinen informovat kupujícího o termínu dokončení dodávky alespoň tři pracovní dny předem.</w:t>
      </w:r>
    </w:p>
    <w:p w:rsidR="00E417A0" w:rsidRPr="00E417A0" w:rsidRDefault="00E417A0" w:rsidP="00E417A0">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r>
      <w:r w:rsidRPr="00914ACD">
        <w:rPr>
          <w:rFonts w:ascii="Arial" w:hAnsi="Arial" w:cs="Arial"/>
          <w:sz w:val="20"/>
        </w:rPr>
        <w:t>Smluvní strany si mohou dohodnout předávání a přejímání dodávky po ucelených plně funkčních částech.</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6.</w:t>
      </w:r>
      <w:r w:rsidR="00E417A0">
        <w:rPr>
          <w:rFonts w:ascii="Arial" w:hAnsi="Arial" w:cs="Arial"/>
          <w:sz w:val="20"/>
          <w:szCs w:val="20"/>
        </w:rPr>
        <w:t>5</w:t>
      </w:r>
      <w:r w:rsidRPr="009D201D">
        <w:rPr>
          <w:rFonts w:ascii="Arial" w:hAnsi="Arial" w:cs="Arial"/>
          <w:sz w:val="20"/>
          <w:szCs w:val="20"/>
        </w:rPr>
        <w:tab/>
        <w:t>Termín předání a převzetí dodávky může být přiměřeně prodloužen:</w:t>
      </w:r>
    </w:p>
    <w:p w:rsidR="001C3B16" w:rsidRPr="009D201D" w:rsidRDefault="001C3B16" w:rsidP="00C2036B">
      <w:pPr>
        <w:pStyle w:val="Nadpis3"/>
        <w:numPr>
          <w:ilvl w:val="2"/>
          <w:numId w:val="27"/>
        </w:numPr>
        <w:spacing w:line="280" w:lineRule="atLeast"/>
        <w:ind w:left="1985" w:hanging="568"/>
        <w:rPr>
          <w:rFonts w:ascii="Arial" w:hAnsi="Arial" w:cs="Arial"/>
          <w:sz w:val="20"/>
          <w:szCs w:val="20"/>
        </w:rPr>
      </w:pPr>
      <w:r w:rsidRPr="009D201D">
        <w:rPr>
          <w:rFonts w:ascii="Arial" w:hAnsi="Arial" w:cs="Arial"/>
          <w:sz w:val="20"/>
          <w:szCs w:val="20"/>
        </w:rPr>
        <w:t xml:space="preserve">Jestliže dojde k přerušení </w:t>
      </w:r>
      <w:r>
        <w:rPr>
          <w:rFonts w:ascii="Arial" w:hAnsi="Arial" w:cs="Arial"/>
          <w:sz w:val="20"/>
          <w:szCs w:val="20"/>
        </w:rPr>
        <w:t>dodávky</w:t>
      </w:r>
      <w:r w:rsidRPr="009D201D">
        <w:rPr>
          <w:rFonts w:ascii="Arial" w:hAnsi="Arial" w:cs="Arial"/>
          <w:sz w:val="20"/>
          <w:szCs w:val="20"/>
        </w:rPr>
        <w:t xml:space="preserve"> Prodávajícího na základě písemného pokynu Kupujícího.</w:t>
      </w:r>
    </w:p>
    <w:p w:rsidR="001C3B16" w:rsidRPr="009D201D" w:rsidRDefault="001C3B16" w:rsidP="00C2036B">
      <w:pPr>
        <w:pStyle w:val="Nadpis3"/>
        <w:numPr>
          <w:ilvl w:val="2"/>
          <w:numId w:val="27"/>
        </w:numPr>
        <w:spacing w:line="280" w:lineRule="atLeast"/>
        <w:ind w:left="1985" w:hanging="568"/>
        <w:rPr>
          <w:rFonts w:ascii="Arial" w:hAnsi="Arial" w:cs="Arial"/>
          <w:sz w:val="20"/>
          <w:szCs w:val="20"/>
        </w:rPr>
      </w:pPr>
      <w:r w:rsidRPr="009D201D">
        <w:rPr>
          <w:rFonts w:ascii="Arial" w:hAnsi="Arial" w:cs="Arial"/>
          <w:sz w:val="20"/>
          <w:szCs w:val="20"/>
        </w:rPr>
        <w:t xml:space="preserve">Jestliže dojde k přerušení </w:t>
      </w:r>
      <w:r>
        <w:rPr>
          <w:rFonts w:ascii="Arial" w:hAnsi="Arial" w:cs="Arial"/>
          <w:sz w:val="20"/>
          <w:szCs w:val="20"/>
        </w:rPr>
        <w:t>dodávky</w:t>
      </w:r>
      <w:r w:rsidRPr="009D201D">
        <w:rPr>
          <w:rFonts w:ascii="Arial" w:hAnsi="Arial" w:cs="Arial"/>
          <w:sz w:val="20"/>
          <w:szCs w:val="20"/>
        </w:rPr>
        <w:t xml:space="preserve">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1C3B16" w:rsidRDefault="001C3B16" w:rsidP="00E417A0">
      <w:pPr>
        <w:spacing w:before="120" w:line="280" w:lineRule="atLeast"/>
        <w:rPr>
          <w:rFonts w:ascii="Arial" w:hAnsi="Arial" w:cs="Arial"/>
          <w:sz w:val="20"/>
          <w:szCs w:val="20"/>
        </w:rPr>
      </w:pPr>
      <w:r w:rsidRPr="009D201D">
        <w:rPr>
          <w:rFonts w:ascii="Arial" w:hAnsi="Arial" w:cs="Arial"/>
          <w:sz w:val="20"/>
          <w:szCs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914ACD" w:rsidRPr="00914ACD" w:rsidRDefault="00914ACD" w:rsidP="00914ACD">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1C3B16" w:rsidRPr="009D201D" w:rsidRDefault="00914ACD" w:rsidP="00E417A0">
      <w:pPr>
        <w:spacing w:before="120" w:line="280" w:lineRule="atLeast"/>
        <w:ind w:left="720" w:hanging="720"/>
        <w:rPr>
          <w:rFonts w:ascii="Arial" w:hAnsi="Arial" w:cs="Arial"/>
          <w:sz w:val="20"/>
          <w:szCs w:val="20"/>
        </w:rPr>
      </w:pPr>
      <w:r>
        <w:rPr>
          <w:rFonts w:ascii="Arial" w:hAnsi="Arial" w:cs="Arial"/>
          <w:sz w:val="20"/>
          <w:szCs w:val="20"/>
        </w:rPr>
        <w:t>6.7</w:t>
      </w:r>
      <w:r w:rsidR="00B5562F" w:rsidRPr="00E417A0">
        <w:rPr>
          <w:rFonts w:ascii="Arial" w:hAnsi="Arial" w:cs="Arial"/>
          <w:sz w:val="20"/>
          <w:szCs w:val="20"/>
        </w:rPr>
        <w:tab/>
      </w:r>
      <w:r w:rsidR="001C3B16" w:rsidRPr="00E417A0">
        <w:rPr>
          <w:rFonts w:ascii="Arial" w:hAnsi="Arial" w:cs="Arial"/>
          <w:sz w:val="20"/>
          <w:szCs w:val="20"/>
        </w:rPr>
        <w:t>Kupující není povinen dodávku převzít, jestliže plnění nebylo provedeno v souladu se čl. 3.1 smlouvy.</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2"/>
        </w:numPr>
        <w:spacing w:line="280" w:lineRule="atLeast"/>
        <w:rPr>
          <w:rFonts w:ascii="Arial" w:hAnsi="Arial" w:cs="Arial"/>
          <w:sz w:val="22"/>
          <w:szCs w:val="22"/>
        </w:rPr>
      </w:pPr>
      <w:r w:rsidRPr="009D201D">
        <w:rPr>
          <w:rFonts w:ascii="Arial" w:hAnsi="Arial" w:cs="Arial"/>
          <w:sz w:val="22"/>
          <w:szCs w:val="22"/>
        </w:rPr>
        <w:t>PŘEDÁNÍ A PŘEVZETÍ MÍSTA URČENÉHO K PLNĚNÍ DODÁVKY (STANOVIŠTĚ)</w:t>
      </w:r>
    </w:p>
    <w:p w:rsidR="001C3B16" w:rsidRDefault="001C3B16" w:rsidP="009A2C35">
      <w:pPr>
        <w:pStyle w:val="Nadpis3"/>
        <w:numPr>
          <w:ilvl w:val="0"/>
          <w:numId w:val="0"/>
        </w:numPr>
        <w:spacing w:line="280" w:lineRule="atLeast"/>
        <w:rPr>
          <w:rFonts w:ascii="Arial" w:hAnsi="Arial" w:cs="Arial"/>
          <w:sz w:val="20"/>
          <w:szCs w:val="20"/>
        </w:rPr>
      </w:pPr>
    </w:p>
    <w:p w:rsidR="001C3B16" w:rsidRPr="00E417A0" w:rsidRDefault="001C3B16" w:rsidP="00B5562F">
      <w:pPr>
        <w:pStyle w:val="Nadpis3"/>
        <w:numPr>
          <w:ilvl w:val="1"/>
          <w:numId w:val="33"/>
        </w:numPr>
        <w:tabs>
          <w:tab w:val="clear" w:pos="360"/>
          <w:tab w:val="num" w:pos="720"/>
        </w:tabs>
        <w:spacing w:line="280" w:lineRule="atLeast"/>
        <w:ind w:left="720" w:hanging="720"/>
        <w:rPr>
          <w:rFonts w:ascii="Arial" w:hAnsi="Arial" w:cs="Arial"/>
          <w:sz w:val="20"/>
          <w:szCs w:val="20"/>
        </w:rPr>
      </w:pPr>
      <w:r w:rsidRPr="00914ACD">
        <w:rPr>
          <w:rFonts w:ascii="Arial" w:hAnsi="Arial" w:cs="Arial"/>
          <w:sz w:val="20"/>
          <w:szCs w:val="20"/>
        </w:rPr>
        <w:t xml:space="preserve">Místem plnění </w:t>
      </w:r>
      <w:r w:rsidR="00E876EF" w:rsidRPr="00914ACD">
        <w:rPr>
          <w:rFonts w:ascii="Arial" w:hAnsi="Arial" w:cs="Arial"/>
          <w:sz w:val="20"/>
          <w:szCs w:val="20"/>
        </w:rPr>
        <w:t xml:space="preserve">je </w:t>
      </w:r>
      <w:r w:rsidR="00E876EF" w:rsidRPr="00914ACD">
        <w:rPr>
          <w:rFonts w:ascii="Arial" w:eastAsia="MS Mincho" w:hAnsi="Arial" w:cs="Arial"/>
          <w:sz w:val="20"/>
          <w:szCs w:val="20"/>
        </w:rPr>
        <w:t>Přírodovědecká fakulta Masarykovy univerzity, Kotlářská 267/2, 611 37 Brno</w:t>
      </w:r>
      <w:r w:rsidRPr="00914ACD">
        <w:rPr>
          <w:rFonts w:ascii="Arial" w:hAnsi="Arial" w:cs="Arial"/>
          <w:sz w:val="20"/>
          <w:szCs w:val="20"/>
        </w:rPr>
        <w:t>. Kupující je povinen Prodávajícímu nejpozději do 3 pracovních dnů po obdržení jeho písemné</w:t>
      </w:r>
      <w:r w:rsidRPr="00E417A0">
        <w:rPr>
          <w:rFonts w:ascii="Arial" w:hAnsi="Arial" w:cs="Arial"/>
          <w:sz w:val="20"/>
          <w:szCs w:val="20"/>
        </w:rPr>
        <w:t xml:space="preserve"> výzvy umožnit zahájení dodávky. </w:t>
      </w:r>
    </w:p>
    <w:p w:rsidR="00B5562F" w:rsidRPr="00B5562F" w:rsidRDefault="00B5562F" w:rsidP="00B5562F">
      <w:pPr>
        <w:rPr>
          <w:lang w:eastAsia="cs-CZ"/>
        </w:rPr>
      </w:pPr>
    </w:p>
    <w:p w:rsidR="001C3B16" w:rsidRPr="009D201D" w:rsidRDefault="001C3B16" w:rsidP="00C2036B">
      <w:pPr>
        <w:pStyle w:val="Nadpis1"/>
        <w:numPr>
          <w:ilvl w:val="0"/>
          <w:numId w:val="21"/>
        </w:numPr>
        <w:spacing w:line="280" w:lineRule="atLeast"/>
        <w:rPr>
          <w:rFonts w:ascii="Arial" w:hAnsi="Arial" w:cs="Arial"/>
          <w:sz w:val="22"/>
          <w:szCs w:val="22"/>
        </w:rPr>
      </w:pPr>
      <w:r w:rsidRPr="009D201D">
        <w:rPr>
          <w:rFonts w:ascii="Arial" w:hAnsi="Arial" w:cs="Arial"/>
          <w:sz w:val="22"/>
          <w:szCs w:val="22"/>
        </w:rPr>
        <w:t xml:space="preserve">DALŠÍ PODMÍNKY </w:t>
      </w:r>
    </w:p>
    <w:p w:rsidR="001C3B16" w:rsidRPr="009D201D" w:rsidRDefault="001C3B16" w:rsidP="00C2036B">
      <w:pPr>
        <w:spacing w:line="280" w:lineRule="atLeast"/>
        <w:rPr>
          <w:rFonts w:ascii="Arial" w:hAnsi="Arial" w:cs="Arial"/>
          <w:sz w:val="20"/>
          <w:szCs w:val="20"/>
          <w:lang w:eastAsia="cs-CZ"/>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Pokyny Kupujícího</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lastRenderedPageBreak/>
        <w:t>8.1</w:t>
      </w:r>
      <w:r w:rsidRPr="009D201D">
        <w:rPr>
          <w:rFonts w:ascii="Arial" w:hAnsi="Arial" w:cs="Arial"/>
          <w:sz w:val="20"/>
          <w:szCs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8.2</w:t>
      </w:r>
      <w:r w:rsidRPr="009D201D">
        <w:rPr>
          <w:rFonts w:ascii="Arial" w:hAnsi="Arial" w:cs="Arial"/>
          <w:sz w:val="20"/>
          <w:szCs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Použité materiály a výrobky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8.3</w:t>
      </w:r>
      <w:r w:rsidRPr="009D201D">
        <w:rPr>
          <w:rFonts w:ascii="Arial" w:hAnsi="Arial" w:cs="Arial"/>
          <w:sz w:val="20"/>
          <w:szCs w:val="20"/>
        </w:rPr>
        <w:tab/>
        <w:t>Věci, které jsou potřebné k provedení dodávky, je povinen opatřit Prodávající, pokud v této Smlouvě není výslovně uvedeno, že je opatří Kupující.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8.4</w:t>
      </w:r>
      <w:r w:rsidRPr="009D201D">
        <w:rPr>
          <w:rFonts w:ascii="Arial" w:hAnsi="Arial" w:cs="Arial"/>
          <w:sz w:val="20"/>
          <w:szCs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 xml:space="preserve">8.5 </w:t>
      </w:r>
      <w:r w:rsidRPr="009D201D">
        <w:rPr>
          <w:rFonts w:ascii="Arial" w:hAnsi="Arial" w:cs="Arial"/>
          <w:sz w:val="20"/>
          <w:szCs w:val="20"/>
        </w:rPr>
        <w:tab/>
        <w:t>Prodávající doloží na vyzvání Kupujícího, nejpozději však v Termínu předání a převzetí dodávky soubor certifikátů rozhodujících materiálů a dodávek.</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Kontrola provádění dodávky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w:t>
      </w:r>
      <w:r>
        <w:rPr>
          <w:rFonts w:ascii="Arial" w:hAnsi="Arial" w:cs="Arial"/>
          <w:sz w:val="20"/>
          <w:szCs w:val="20"/>
        </w:rPr>
        <w:t>7</w:t>
      </w:r>
      <w:r w:rsidRPr="009D201D">
        <w:rPr>
          <w:rFonts w:ascii="Arial" w:hAnsi="Arial" w:cs="Arial"/>
          <w:sz w:val="20"/>
          <w:szCs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1C3B16" w:rsidRPr="009D201D" w:rsidRDefault="001C3B16" w:rsidP="00C2036B">
      <w:pPr>
        <w:spacing w:line="280" w:lineRule="atLeast"/>
        <w:rPr>
          <w:rFonts w:ascii="Arial" w:hAnsi="Arial" w:cs="Arial"/>
          <w:b/>
          <w:bCs/>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Bezpečnost a ochrana zdraví při práci</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8.8</w:t>
      </w:r>
      <w:r w:rsidRPr="009D201D">
        <w:rPr>
          <w:rFonts w:ascii="Arial" w:hAnsi="Arial" w:cs="Arial"/>
          <w:sz w:val="20"/>
          <w:szCs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8.9</w:t>
      </w:r>
      <w:r w:rsidRPr="009D201D">
        <w:rPr>
          <w:rFonts w:ascii="Arial" w:hAnsi="Arial" w:cs="Arial"/>
          <w:sz w:val="20"/>
          <w:szCs w:val="20"/>
        </w:rPr>
        <w:tab/>
        <w:t xml:space="preserve">Prodávající je povinen provést pro všechny své zaměstnance pracující na zkouškách dodávky </w:t>
      </w:r>
      <w:r>
        <w:rPr>
          <w:rFonts w:ascii="Arial" w:hAnsi="Arial" w:cs="Arial"/>
          <w:sz w:val="20"/>
          <w:szCs w:val="20"/>
        </w:rPr>
        <w:t>v</w:t>
      </w:r>
      <w:r w:rsidRPr="009D201D">
        <w:rPr>
          <w:rFonts w:ascii="Arial" w:hAnsi="Arial" w:cs="Arial"/>
          <w:sz w:val="20"/>
          <w:szCs w:val="20"/>
        </w:rPr>
        <w:t xml:space="preserve">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8. 10</w:t>
      </w:r>
      <w:r w:rsidRPr="009D201D">
        <w:rPr>
          <w:rFonts w:ascii="Arial" w:hAnsi="Arial" w:cs="Arial"/>
          <w:sz w:val="20"/>
          <w:szCs w:val="20"/>
        </w:rPr>
        <w:tab/>
        <w:t>Prodávající je povinen zabezpečit provedení vstupního školení o bezpečnosti a ochraně zdraví při práci a o požární ochraně i u svých poddodavatelů.</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8. 11</w:t>
      </w:r>
      <w:r w:rsidRPr="009D201D">
        <w:rPr>
          <w:rFonts w:ascii="Arial" w:hAnsi="Arial" w:cs="Arial"/>
          <w:sz w:val="20"/>
          <w:szCs w:val="20"/>
        </w:rPr>
        <w:tab/>
        <w:t>Prodávající v plné míře zodpovídá za bezpečnost a ochranu zdraví všech osob, které se s jeho vědomím zdržují na Stanovišti, a je povinen zabezpečit jejich vybavení ochrannými pracovními pomůckami.</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8. 12</w:t>
      </w:r>
      <w:r w:rsidRPr="009D201D">
        <w:rPr>
          <w:rFonts w:ascii="Arial" w:hAnsi="Arial" w:cs="Arial"/>
          <w:sz w:val="20"/>
          <w:szCs w:val="20"/>
        </w:rPr>
        <w:tab/>
        <w:t>Prodávající je povinen provádět v průběhu provádění dodávky vlastní dozor a soustavnou kontrolu nad bezpečností práce a požární ochranou.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lastRenderedPageBreak/>
        <w:t>8.13</w:t>
      </w:r>
      <w:r w:rsidRPr="009D201D">
        <w:rPr>
          <w:rFonts w:ascii="Arial" w:hAnsi="Arial" w:cs="Arial"/>
          <w:sz w:val="20"/>
          <w:szCs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1C3B16" w:rsidRPr="009D201D" w:rsidRDefault="001C3B16" w:rsidP="00C2036B">
      <w:pPr>
        <w:spacing w:line="280" w:lineRule="atLeast"/>
        <w:ind w:left="0"/>
        <w:rPr>
          <w:rFonts w:ascii="Arial" w:hAnsi="Arial" w:cs="Arial"/>
          <w:b/>
          <w:bCs/>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Škody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8.14</w:t>
      </w:r>
      <w:r w:rsidRPr="009D201D">
        <w:rPr>
          <w:rFonts w:ascii="Arial" w:hAnsi="Arial" w:cs="Arial"/>
          <w:sz w:val="20"/>
          <w:szCs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8.15</w:t>
      </w:r>
      <w:r w:rsidRPr="009D201D">
        <w:rPr>
          <w:rFonts w:ascii="Arial" w:hAnsi="Arial" w:cs="Arial"/>
          <w:sz w:val="20"/>
          <w:szCs w:val="20"/>
        </w:rPr>
        <w:tab/>
        <w:t>Prodávající odpovídá i za škodu způsobenou činností těch, kteří pro něj dodávku provádějí.</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Možnost pověřit realizací části dodávky jinou osobu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8.16</w:t>
      </w:r>
      <w:r w:rsidRPr="009D201D">
        <w:rPr>
          <w:rFonts w:ascii="Arial" w:hAnsi="Arial" w:cs="Arial"/>
          <w:sz w:val="20"/>
          <w:szCs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8.17</w:t>
      </w:r>
      <w:r w:rsidRPr="009D201D">
        <w:rPr>
          <w:rFonts w:ascii="Arial" w:hAnsi="Arial" w:cs="Arial"/>
          <w:sz w:val="20"/>
          <w:szCs w:val="20"/>
        </w:rPr>
        <w:tab/>
        <w:t>Prodávající je povinen zabezpečit ve svých subdodavatelských smlouvách splnění všech povinností vyplývajících Prodávajícímu ze Smlouvy.</w:t>
      </w:r>
    </w:p>
    <w:p w:rsidR="001C3B16" w:rsidRPr="009D201D" w:rsidRDefault="001C3B16" w:rsidP="00C2036B">
      <w:pPr>
        <w:spacing w:line="280" w:lineRule="atLeast"/>
        <w:rPr>
          <w:rFonts w:ascii="Arial" w:hAnsi="Arial" w:cs="Arial"/>
          <w:b/>
          <w:bCs/>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Dodání zařízení</w:t>
      </w:r>
    </w:p>
    <w:p w:rsidR="001C3B16" w:rsidRPr="009D201D" w:rsidRDefault="001C3B16" w:rsidP="00C2036B">
      <w:pPr>
        <w:numPr>
          <w:ilvl w:val="1"/>
          <w:numId w:val="20"/>
        </w:numPr>
        <w:tabs>
          <w:tab w:val="clear" w:pos="360"/>
          <w:tab w:val="num" w:pos="720"/>
        </w:tabs>
        <w:spacing w:before="120" w:line="280" w:lineRule="atLeast"/>
        <w:ind w:left="720" w:hanging="720"/>
        <w:rPr>
          <w:rFonts w:ascii="Arial" w:hAnsi="Arial" w:cs="Arial"/>
          <w:sz w:val="20"/>
          <w:szCs w:val="20"/>
        </w:rPr>
      </w:pPr>
      <w:r w:rsidRPr="009D201D">
        <w:rPr>
          <w:rFonts w:ascii="Arial" w:hAnsi="Arial" w:cs="Arial"/>
          <w:sz w:val="20"/>
          <w:szCs w:val="20"/>
        </w:rPr>
        <w:t>Zařízení, které tvoří předmět plnění dle čl. 3.1 Smlouvy,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1C3B16" w:rsidRPr="009D201D" w:rsidRDefault="001C3B16" w:rsidP="00C2036B">
      <w:pPr>
        <w:numPr>
          <w:ilvl w:val="1"/>
          <w:numId w:val="20"/>
        </w:numPr>
        <w:tabs>
          <w:tab w:val="clear" w:pos="360"/>
          <w:tab w:val="num" w:pos="720"/>
        </w:tabs>
        <w:spacing w:before="120" w:line="280" w:lineRule="atLeast"/>
        <w:ind w:left="720" w:hanging="720"/>
        <w:rPr>
          <w:rFonts w:ascii="Arial" w:hAnsi="Arial" w:cs="Arial"/>
          <w:sz w:val="20"/>
          <w:szCs w:val="20"/>
        </w:rPr>
      </w:pPr>
      <w:r w:rsidRPr="009D201D">
        <w:rPr>
          <w:rFonts w:ascii="Arial" w:hAnsi="Arial" w:cs="Arial"/>
          <w:sz w:val="20"/>
          <w:szCs w:val="20"/>
        </w:rPr>
        <w:t>Kupující je oprávněn přizvat k předání a převzetí zboží i jiné osoby, jejichž účast pokládá za nezbytnou (např. budoucího uživatele dodávky)</w:t>
      </w:r>
    </w:p>
    <w:p w:rsidR="001C3B16" w:rsidRPr="009D201D" w:rsidRDefault="001C3B16" w:rsidP="00C2036B">
      <w:pPr>
        <w:numPr>
          <w:ilvl w:val="1"/>
          <w:numId w:val="20"/>
        </w:numPr>
        <w:tabs>
          <w:tab w:val="clear" w:pos="360"/>
          <w:tab w:val="num" w:pos="720"/>
        </w:tabs>
        <w:spacing w:before="120" w:line="280" w:lineRule="atLeast"/>
        <w:ind w:left="720" w:hanging="720"/>
        <w:rPr>
          <w:rFonts w:ascii="Arial" w:hAnsi="Arial" w:cs="Arial"/>
          <w:sz w:val="20"/>
          <w:szCs w:val="20"/>
        </w:rPr>
      </w:pPr>
      <w:r w:rsidRPr="009D201D">
        <w:rPr>
          <w:rFonts w:ascii="Arial" w:hAnsi="Arial" w:cs="Arial"/>
          <w:sz w:val="20"/>
          <w:szCs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1C3B16" w:rsidRPr="009D201D" w:rsidRDefault="001C3B16" w:rsidP="00C2036B">
      <w:pPr>
        <w:numPr>
          <w:ilvl w:val="1"/>
          <w:numId w:val="20"/>
        </w:numPr>
        <w:tabs>
          <w:tab w:val="clear" w:pos="360"/>
          <w:tab w:val="num" w:pos="720"/>
        </w:tabs>
        <w:spacing w:before="120" w:line="280" w:lineRule="atLeast"/>
        <w:ind w:left="720" w:hanging="720"/>
        <w:rPr>
          <w:rFonts w:ascii="Arial" w:hAnsi="Arial" w:cs="Arial"/>
          <w:sz w:val="20"/>
          <w:szCs w:val="20"/>
        </w:rPr>
      </w:pPr>
      <w:r w:rsidRPr="00914ACD">
        <w:rPr>
          <w:rFonts w:ascii="Arial" w:hAnsi="Arial" w:cs="Arial"/>
          <w:sz w:val="20"/>
          <w:szCs w:val="20"/>
        </w:rPr>
        <w:t>Kupující není povinen převzít zařízení nebo jeho součást, jestliže vykazuje vady</w:t>
      </w:r>
      <w:r w:rsidR="00157C67" w:rsidRPr="00914ACD">
        <w:rPr>
          <w:rFonts w:ascii="Arial" w:hAnsi="Arial" w:cs="Arial"/>
          <w:sz w:val="20"/>
          <w:szCs w:val="20"/>
        </w:rPr>
        <w:t>, nedodělky</w:t>
      </w:r>
      <w:r w:rsidRPr="00914ACD">
        <w:rPr>
          <w:rFonts w:ascii="Arial" w:hAnsi="Arial" w:cs="Arial"/>
          <w:sz w:val="20"/>
          <w:szCs w:val="20"/>
        </w:rPr>
        <w:t xml:space="preserve"> či svými vlastnostmi neodpovídá sjednanému, byť by samy o sobě ani ve spojení s jinými nebránily jeho řádnému užívání. Nevyužije-li Kupující svého práva nepřevzít zařízení vykazující vady a nedodělky, sestaví Kupující</w:t>
      </w:r>
      <w:r w:rsidRPr="009D201D">
        <w:rPr>
          <w:rFonts w:ascii="Arial" w:hAnsi="Arial" w:cs="Arial"/>
          <w:sz w:val="20"/>
          <w:szCs w:val="20"/>
        </w:rPr>
        <w:t xml:space="preserve">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p>
    <w:p w:rsidR="001C3B16" w:rsidRPr="009D201D" w:rsidRDefault="001C3B16" w:rsidP="00C91744">
      <w:pPr>
        <w:numPr>
          <w:ilvl w:val="1"/>
          <w:numId w:val="20"/>
        </w:numPr>
        <w:tabs>
          <w:tab w:val="clear" w:pos="360"/>
          <w:tab w:val="num" w:pos="720"/>
        </w:tabs>
        <w:spacing w:before="120" w:line="280" w:lineRule="atLeast"/>
        <w:ind w:left="720" w:hanging="720"/>
        <w:rPr>
          <w:rFonts w:ascii="Arial" w:hAnsi="Arial" w:cs="Arial"/>
          <w:sz w:val="20"/>
          <w:szCs w:val="20"/>
        </w:rPr>
      </w:pPr>
      <w:r w:rsidRPr="009D201D">
        <w:rPr>
          <w:rFonts w:ascii="Arial" w:hAnsi="Arial" w:cs="Arial"/>
          <w:sz w:val="20"/>
          <w:szCs w:val="20"/>
        </w:rPr>
        <w:t>Okamžikem převzetí zařízení přechází riziko vzniku náhodné škody na zařízení na Kupujícího, ledaže tento prokáže, že nemo</w:t>
      </w:r>
      <w:r>
        <w:rPr>
          <w:rFonts w:ascii="Arial" w:hAnsi="Arial" w:cs="Arial"/>
          <w:sz w:val="20"/>
          <w:szCs w:val="20"/>
        </w:rPr>
        <w:t>hl vzniku škody nijak zabránit.</w:t>
      </w:r>
    </w:p>
    <w:p w:rsidR="001C3B16" w:rsidRPr="009D201D" w:rsidRDefault="001C3B16" w:rsidP="00C2036B">
      <w:pPr>
        <w:spacing w:line="280" w:lineRule="atLeast"/>
        <w:rPr>
          <w:rFonts w:ascii="Arial" w:hAnsi="Arial" w:cs="Arial"/>
          <w:b/>
          <w:bCs/>
          <w:sz w:val="20"/>
          <w:szCs w:val="20"/>
        </w:rPr>
      </w:pPr>
    </w:p>
    <w:p w:rsidR="001C3B16" w:rsidRPr="009D201D" w:rsidRDefault="001C3B16" w:rsidP="00C2036B">
      <w:pPr>
        <w:spacing w:line="280" w:lineRule="atLeast"/>
        <w:rPr>
          <w:rFonts w:ascii="Arial" w:hAnsi="Arial" w:cs="Arial"/>
          <w:b/>
          <w:bCs/>
          <w:sz w:val="20"/>
          <w:szCs w:val="20"/>
        </w:rPr>
      </w:pPr>
      <w:r w:rsidRPr="009D201D">
        <w:rPr>
          <w:rFonts w:ascii="Arial" w:hAnsi="Arial" w:cs="Arial"/>
          <w:b/>
          <w:bCs/>
          <w:sz w:val="20"/>
          <w:szCs w:val="20"/>
        </w:rPr>
        <w:t>Zkoušky zařízení</w:t>
      </w:r>
    </w:p>
    <w:p w:rsidR="001C3B16" w:rsidRPr="00FC1AD8" w:rsidRDefault="00E97C45" w:rsidP="00C2036B">
      <w:pPr>
        <w:pStyle w:val="Nadpis2"/>
        <w:numPr>
          <w:ilvl w:val="1"/>
          <w:numId w:val="20"/>
        </w:numPr>
        <w:tabs>
          <w:tab w:val="clear" w:pos="360"/>
          <w:tab w:val="num" w:pos="720"/>
        </w:tabs>
        <w:spacing w:line="280" w:lineRule="atLeast"/>
        <w:ind w:left="720" w:hanging="720"/>
        <w:rPr>
          <w:rFonts w:ascii="Arial" w:hAnsi="Arial" w:cs="Arial"/>
          <w:sz w:val="20"/>
          <w:szCs w:val="20"/>
        </w:rPr>
      </w:pPr>
      <w:r w:rsidRPr="00FC1AD8">
        <w:rPr>
          <w:rFonts w:ascii="Arial" w:hAnsi="Arial" w:cs="Arial"/>
          <w:sz w:val="20"/>
          <w:szCs w:val="20"/>
        </w:rPr>
        <w:lastRenderedPageBreak/>
        <w:t xml:space="preserve">A) </w:t>
      </w:r>
      <w:r w:rsidR="001C3B16" w:rsidRPr="00FC1AD8">
        <w:rPr>
          <w:rFonts w:ascii="Arial" w:hAnsi="Arial" w:cs="Arial"/>
          <w:sz w:val="20"/>
          <w:szCs w:val="20"/>
        </w:rPr>
        <w:t>Tam, kde to povaha jednotlivých součástí zařízení umožňuje, je prodávající povinen otestovat v přítomnosti kupujícího funkčnost těchto součástí a to podle požadavku kupujícího. Zkoušku zařízení sestaveného do jednoho funkčního celku provádí kupující.</w:t>
      </w:r>
    </w:p>
    <w:p w:rsidR="00E97C45" w:rsidRDefault="00E97C45" w:rsidP="00E97C45">
      <w:pPr>
        <w:rPr>
          <w:highlight w:val="yellow"/>
        </w:rPr>
      </w:pPr>
    </w:p>
    <w:p w:rsidR="00E97C45" w:rsidRPr="00E97C45" w:rsidRDefault="00E97C45" w:rsidP="00E97C45">
      <w:pPr>
        <w:pStyle w:val="Nadpis2"/>
        <w:numPr>
          <w:ilvl w:val="0"/>
          <w:numId w:val="0"/>
        </w:numPr>
        <w:spacing w:line="280" w:lineRule="atLeast"/>
        <w:ind w:left="720" w:hanging="720"/>
        <w:rPr>
          <w:rFonts w:ascii="Arial" w:hAnsi="Arial" w:cs="Arial"/>
          <w:i/>
          <w:sz w:val="20"/>
        </w:rPr>
      </w:pPr>
      <w:r w:rsidRPr="00492824">
        <w:rPr>
          <w:rFonts w:ascii="Arial" w:hAnsi="Arial" w:cs="Arial"/>
          <w:i/>
          <w:sz w:val="20"/>
        </w:rPr>
        <w:t>8.23</w:t>
      </w:r>
      <w:r w:rsidRPr="00492824">
        <w:rPr>
          <w:rFonts w:ascii="Arial" w:hAnsi="Arial" w:cs="Arial"/>
          <w:i/>
          <w:sz w:val="20"/>
        </w:rPr>
        <w:tab/>
        <w:t>B) 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w:t>
      </w:r>
      <w:r w:rsidRPr="00E97C45">
        <w:rPr>
          <w:rFonts w:ascii="Arial" w:hAnsi="Arial" w:cs="Arial"/>
          <w:i/>
          <w:sz w:val="20"/>
        </w:rPr>
        <w:t xml:space="preserve"> </w:t>
      </w:r>
    </w:p>
    <w:p w:rsidR="001C3B16" w:rsidRPr="009D201D" w:rsidRDefault="001C3B16" w:rsidP="00C2036B">
      <w:pPr>
        <w:spacing w:line="280" w:lineRule="atLeast"/>
        <w:rPr>
          <w:rFonts w:ascii="Arial" w:hAnsi="Arial" w:cs="Arial"/>
          <w:b/>
          <w:bCs/>
          <w:sz w:val="20"/>
          <w:szCs w:val="20"/>
        </w:rPr>
      </w:pPr>
    </w:p>
    <w:p w:rsidR="001C3B16" w:rsidRPr="009D201D" w:rsidRDefault="001C3B16" w:rsidP="00C2036B">
      <w:pPr>
        <w:spacing w:line="280" w:lineRule="atLeast"/>
        <w:rPr>
          <w:rFonts w:ascii="Arial" w:hAnsi="Arial" w:cs="Arial"/>
          <w:sz w:val="20"/>
          <w:szCs w:val="20"/>
        </w:rPr>
      </w:pPr>
      <w:r w:rsidRPr="009D201D">
        <w:rPr>
          <w:rFonts w:ascii="Arial" w:hAnsi="Arial" w:cs="Arial"/>
          <w:b/>
          <w:bCs/>
          <w:sz w:val="20"/>
          <w:szCs w:val="20"/>
        </w:rPr>
        <w:t>Splnění dodávky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8126CC">
        <w:rPr>
          <w:rFonts w:ascii="Arial" w:hAnsi="Arial" w:cs="Arial"/>
          <w:sz w:val="20"/>
          <w:szCs w:val="20"/>
        </w:rPr>
        <w:t>8.24</w:t>
      </w:r>
      <w:r w:rsidRPr="008126CC">
        <w:rPr>
          <w:rFonts w:ascii="Arial" w:hAnsi="Arial" w:cs="Arial"/>
          <w:sz w:val="20"/>
          <w:szCs w:val="20"/>
        </w:rPr>
        <w:tab/>
      </w:r>
      <w:r w:rsidRPr="00BE1A70">
        <w:rPr>
          <w:rFonts w:ascii="Arial" w:hAnsi="Arial" w:cs="Arial"/>
          <w:sz w:val="20"/>
          <w:szCs w:val="20"/>
        </w:rPr>
        <w:t>Kupující převezme dodávku po splnění všech povinností prodávajícího dle čl. 3.1 této smlouvy a to v místě plnění.</w:t>
      </w:r>
      <w:r w:rsidRPr="009D201D">
        <w:rPr>
          <w:rFonts w:ascii="Arial" w:hAnsi="Arial" w:cs="Arial"/>
          <w:sz w:val="20"/>
          <w:szCs w:val="20"/>
        </w:rPr>
        <w:t xml:space="preserve"> </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8.25</w:t>
      </w:r>
      <w:r w:rsidRPr="009D201D">
        <w:rPr>
          <w:rFonts w:ascii="Arial" w:hAnsi="Arial" w:cs="Arial"/>
          <w:sz w:val="20"/>
          <w:szCs w:val="20"/>
        </w:rPr>
        <w:tab/>
        <w:t xml:space="preserve">O úplném splnění dodávky pak sepíší strany protokol o splnění dodávky. </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8.26</w:t>
      </w:r>
      <w:r w:rsidRPr="009D201D">
        <w:rPr>
          <w:rFonts w:ascii="Arial" w:hAnsi="Arial" w:cs="Arial"/>
          <w:sz w:val="20"/>
          <w:szCs w:val="20"/>
        </w:rPr>
        <w:tab/>
        <w:t>Povinným obsahem protokolu o splnění dodávky jsou:</w:t>
      </w:r>
    </w:p>
    <w:p w:rsidR="001C3B16" w:rsidRPr="009D201D" w:rsidRDefault="001C3B16" w:rsidP="00C2036B">
      <w:pPr>
        <w:pStyle w:val="Nadpis3"/>
        <w:numPr>
          <w:ilvl w:val="0"/>
          <w:numId w:val="13"/>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údaje o Prodávajícím, subdodavatelích a Kupujícím</w:t>
      </w:r>
    </w:p>
    <w:p w:rsidR="001C3B16" w:rsidRPr="009D201D" w:rsidRDefault="001C3B16" w:rsidP="00C2036B">
      <w:pPr>
        <w:pStyle w:val="Nadpis3"/>
        <w:numPr>
          <w:ilvl w:val="0"/>
          <w:numId w:val="13"/>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popis jednotlivých plnění, která tvoří dodávku dle čl. 3.1 této smlouvy</w:t>
      </w:r>
    </w:p>
    <w:p w:rsidR="001C3B16" w:rsidRPr="009D201D" w:rsidRDefault="001C3B16" w:rsidP="00C2036B">
      <w:pPr>
        <w:pStyle w:val="Nadpis3"/>
        <w:numPr>
          <w:ilvl w:val="0"/>
          <w:numId w:val="13"/>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termín, od kterého počíná běžet záruční lhůta</w:t>
      </w:r>
    </w:p>
    <w:p w:rsidR="001C3B16" w:rsidRPr="00BE1A70" w:rsidRDefault="001C3B16" w:rsidP="00C2036B">
      <w:pPr>
        <w:pStyle w:val="Nadpis3"/>
        <w:numPr>
          <w:ilvl w:val="0"/>
          <w:numId w:val="13"/>
        </w:numPr>
        <w:tabs>
          <w:tab w:val="clear" w:pos="2160"/>
          <w:tab w:val="num" w:pos="1985"/>
        </w:tabs>
        <w:spacing w:line="280" w:lineRule="atLeast"/>
        <w:ind w:left="1985" w:hanging="567"/>
        <w:rPr>
          <w:rFonts w:ascii="Arial" w:hAnsi="Arial" w:cs="Arial"/>
          <w:sz w:val="20"/>
          <w:szCs w:val="20"/>
        </w:rPr>
      </w:pPr>
      <w:r w:rsidRPr="00BE1A70">
        <w:rPr>
          <w:rFonts w:ascii="Arial" w:hAnsi="Arial" w:cs="Arial"/>
          <w:sz w:val="20"/>
          <w:szCs w:val="20"/>
        </w:rPr>
        <w:t>prohlášení Kupujícího, že zboží bylo dodáno, vyzkoušeno</w:t>
      </w:r>
      <w:r w:rsidR="00B35B61" w:rsidRPr="00BE1A70">
        <w:rPr>
          <w:rFonts w:ascii="Arial" w:hAnsi="Arial" w:cs="Arial"/>
          <w:sz w:val="20"/>
          <w:szCs w:val="20"/>
        </w:rPr>
        <w:t xml:space="preserve"> </w:t>
      </w:r>
      <w:r w:rsidR="00B35B61" w:rsidRPr="00BE1A70">
        <w:rPr>
          <w:rFonts w:ascii="Arial" w:hAnsi="Arial" w:cs="Arial"/>
          <w:i/>
          <w:sz w:val="20"/>
          <w:szCs w:val="20"/>
        </w:rPr>
        <w:t xml:space="preserve">nebo </w:t>
      </w:r>
      <w:r w:rsidR="00B35B61" w:rsidRPr="00BE1A70">
        <w:rPr>
          <w:rFonts w:ascii="Arial" w:hAnsi="Arial" w:cs="Arial"/>
          <w:i/>
          <w:sz w:val="20"/>
        </w:rPr>
        <w:t>instalováno a uvedeno do provozu (podle toho</w:t>
      </w:r>
      <w:r w:rsidR="00B35B61" w:rsidRPr="00BE1A70">
        <w:rPr>
          <w:rFonts w:ascii="Arial" w:hAnsi="Arial" w:cs="Arial"/>
          <w:i/>
          <w:sz w:val="20"/>
          <w:szCs w:val="20"/>
        </w:rPr>
        <w:t>, co bylo dle čl. 3.1 požadováno)</w:t>
      </w:r>
      <w:r w:rsidRPr="00BE1A70">
        <w:rPr>
          <w:rFonts w:ascii="Arial" w:hAnsi="Arial" w:cs="Arial"/>
          <w:sz w:val="20"/>
          <w:szCs w:val="20"/>
        </w:rPr>
        <w:t>, zda došlo k proškolení obsluhy a zda dodávku přejímá nebo nepřejímá</w:t>
      </w:r>
    </w:p>
    <w:p w:rsidR="001C3B16" w:rsidRPr="009D201D" w:rsidRDefault="001C3B16" w:rsidP="00C2036B">
      <w:pPr>
        <w:pStyle w:val="Nadpis3"/>
        <w:numPr>
          <w:ilvl w:val="0"/>
          <w:numId w:val="13"/>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datum podpisu protokolu o předání a převzetí dodávky (toto datum je současně datem uskutečnění zdanitelného plnění ve smyslu zákona o dani z přidané hodnoty)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8.27</w:t>
      </w:r>
      <w:r w:rsidRPr="009D201D">
        <w:rPr>
          <w:rFonts w:ascii="Arial" w:hAnsi="Arial" w:cs="Arial"/>
          <w:sz w:val="20"/>
          <w:szCs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rsidR="001C3B16" w:rsidRPr="009D201D" w:rsidRDefault="001C3B16" w:rsidP="00C2036B">
      <w:pPr>
        <w:spacing w:before="240" w:line="280" w:lineRule="atLeast"/>
        <w:ind w:hanging="709"/>
        <w:rPr>
          <w:rFonts w:ascii="Arial" w:hAnsi="Arial" w:cs="Arial"/>
          <w:sz w:val="20"/>
          <w:szCs w:val="20"/>
        </w:rPr>
      </w:pPr>
      <w:r w:rsidRPr="009D201D">
        <w:rPr>
          <w:rFonts w:ascii="Arial" w:hAnsi="Arial" w:cs="Arial"/>
          <w:sz w:val="20"/>
          <w:szCs w:val="20"/>
        </w:rPr>
        <w:t>8.28</w:t>
      </w:r>
      <w:r w:rsidRPr="009D201D">
        <w:rPr>
          <w:rFonts w:ascii="Arial" w:hAnsi="Arial" w:cs="Arial"/>
          <w:sz w:val="20"/>
          <w:szCs w:val="20"/>
        </w:rPr>
        <w:tab/>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1"/>
        </w:numPr>
        <w:spacing w:line="280" w:lineRule="atLeast"/>
        <w:ind w:left="567" w:hanging="567"/>
        <w:rPr>
          <w:rFonts w:ascii="Arial" w:hAnsi="Arial" w:cs="Arial"/>
          <w:sz w:val="22"/>
          <w:szCs w:val="22"/>
        </w:rPr>
      </w:pPr>
      <w:r w:rsidRPr="009D201D">
        <w:rPr>
          <w:rFonts w:ascii="Arial" w:hAnsi="Arial" w:cs="Arial"/>
          <w:sz w:val="22"/>
          <w:szCs w:val="22"/>
        </w:rPr>
        <w:t xml:space="preserve">ZÁRUKA </w:t>
      </w:r>
    </w:p>
    <w:p w:rsidR="001C3B16" w:rsidRPr="00BE1A70"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9.1</w:t>
      </w:r>
      <w:r w:rsidRPr="009D201D">
        <w:rPr>
          <w:rFonts w:ascii="Arial" w:hAnsi="Arial" w:cs="Arial"/>
          <w:sz w:val="20"/>
          <w:szCs w:val="20"/>
        </w:rPr>
        <w:tab/>
        <w:t xml:space="preserve">Prodávající odpovídá za vady, jež má zboží v době jeho předání, vady zjištěné v období mezi předáním dodávky Kupujícímu a počátkem běhu záruční doby a vady zjištěné v záruční době. </w:t>
      </w:r>
      <w:r w:rsidRPr="00BE1A70">
        <w:rPr>
          <w:rFonts w:ascii="Arial" w:hAnsi="Arial" w:cs="Arial"/>
          <w:sz w:val="20"/>
          <w:szCs w:val="20"/>
        </w:rPr>
        <w:t xml:space="preserve">Záruční doba na dodávku činí </w:t>
      </w:r>
      <w:r w:rsidRPr="00BE1A70">
        <w:rPr>
          <w:rFonts w:ascii="Arial" w:hAnsi="Arial" w:cs="Arial"/>
          <w:b/>
          <w:bCs/>
          <w:sz w:val="20"/>
          <w:szCs w:val="20"/>
        </w:rPr>
        <w:t>12 měsíců</w:t>
      </w:r>
      <w:r w:rsidR="00CD36B0" w:rsidRPr="00BE1A70">
        <w:rPr>
          <w:rFonts w:ascii="Arial" w:hAnsi="Arial" w:cs="Arial"/>
          <w:b/>
          <w:bCs/>
          <w:sz w:val="20"/>
          <w:szCs w:val="20"/>
        </w:rPr>
        <w:t xml:space="preserve"> </w:t>
      </w:r>
      <w:r w:rsidRPr="00BE1A70">
        <w:rPr>
          <w:rFonts w:ascii="Arial" w:hAnsi="Arial" w:cs="Arial"/>
          <w:sz w:val="20"/>
          <w:szCs w:val="20"/>
        </w:rPr>
        <w:t>a počíná běžet dnem splnění dodávky.</w:t>
      </w:r>
      <w:r w:rsidR="00CD36B0" w:rsidRPr="00BE1A70">
        <w:rPr>
          <w:rFonts w:ascii="Arial" w:hAnsi="Arial" w:cs="Arial"/>
          <w:sz w:val="20"/>
          <w:szCs w:val="20"/>
        </w:rPr>
        <w:t xml:space="preserve"> </w:t>
      </w:r>
      <w:r w:rsidRPr="00BE1A70">
        <w:rPr>
          <w:rFonts w:ascii="Arial" w:hAnsi="Arial" w:cs="Arial"/>
          <w:sz w:val="20"/>
          <w:szCs w:val="20"/>
        </w:rPr>
        <w:t>Je-li dodávka Kupujícím převzata s alespoň jednou vadou či nedodělkem, počíná záruční doba běžet až dnem odstranění poslední vady či nedodělku.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BE1A70">
        <w:rPr>
          <w:rFonts w:ascii="Arial" w:hAnsi="Arial" w:cs="Arial"/>
          <w:sz w:val="20"/>
          <w:szCs w:val="20"/>
        </w:rPr>
        <w:t>9.2</w:t>
      </w:r>
      <w:r w:rsidRPr="00BE1A70">
        <w:rPr>
          <w:rFonts w:ascii="Arial" w:hAnsi="Arial" w:cs="Arial"/>
          <w:sz w:val="20"/>
          <w:szCs w:val="20"/>
        </w:rPr>
        <w:tab/>
      </w:r>
      <w:r w:rsidR="00CD36B0" w:rsidRPr="00BE1A70">
        <w:rPr>
          <w:rFonts w:ascii="Arial" w:hAnsi="Arial" w:cs="Arial"/>
          <w:sz w:val="20"/>
          <w:szCs w:val="20"/>
        </w:rPr>
        <w:t>Je-li na jednotlivé součásti zařízení záruční doba delší než je uvedeno v předchozím odstavci, platí tato delší záruční doba.</w:t>
      </w:r>
      <w:r w:rsidR="00CD36B0">
        <w:rPr>
          <w:rFonts w:ascii="Arial" w:hAnsi="Arial" w:cs="Arial"/>
          <w:sz w:val="20"/>
          <w:szCs w:val="20"/>
        </w:rPr>
        <w:t xml:space="preserve"> </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9.3</w:t>
      </w:r>
      <w:r w:rsidRPr="009D201D">
        <w:rPr>
          <w:rFonts w:ascii="Arial" w:hAnsi="Arial" w:cs="Arial"/>
          <w:sz w:val="20"/>
          <w:szCs w:val="20"/>
        </w:rPr>
        <w:tab/>
        <w:t xml:space="preserve">Požadavek na odstranění vad dodávky, které se projeví v období mezi předáním zboží Kupujícímu a koncem záruční doby, Kupující uplatní u Prodávajícího bez zbytečného odkladu </w:t>
      </w:r>
      <w:r w:rsidRPr="009D201D">
        <w:rPr>
          <w:rFonts w:ascii="Arial" w:hAnsi="Arial" w:cs="Arial"/>
          <w:sz w:val="20"/>
          <w:szCs w:val="20"/>
        </w:rPr>
        <w:lastRenderedPageBreak/>
        <w:t>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odstranění vady opravou, je-li vada tímto způsobem odstranitelná</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odstranění vady dodáním nového plnění, není-li vada opravou odstranitelná</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přiměřenou slevu ze sjednané ceny</w:t>
      </w:r>
    </w:p>
    <w:p w:rsidR="001C3B16" w:rsidRPr="009D201D" w:rsidRDefault="001C3B16" w:rsidP="00C2036B">
      <w:pPr>
        <w:spacing w:line="280" w:lineRule="atLeast"/>
        <w:rPr>
          <w:rFonts w:ascii="Arial" w:hAnsi="Arial" w:cs="Arial"/>
          <w:sz w:val="20"/>
          <w:szCs w:val="20"/>
          <w:lang w:eastAsia="cs-CZ"/>
        </w:rPr>
      </w:pPr>
    </w:p>
    <w:p w:rsidR="001C3B16" w:rsidRPr="009D201D" w:rsidRDefault="001C3B16" w:rsidP="00C2036B">
      <w:pPr>
        <w:pStyle w:val="Nadpis3"/>
        <w:numPr>
          <w:ilvl w:val="0"/>
          <w:numId w:val="0"/>
        </w:numPr>
        <w:spacing w:line="280" w:lineRule="atLeast"/>
        <w:ind w:left="709"/>
        <w:rPr>
          <w:rFonts w:ascii="Arial" w:hAnsi="Arial" w:cs="Arial"/>
          <w:sz w:val="20"/>
          <w:szCs w:val="20"/>
        </w:rPr>
      </w:pPr>
      <w:r w:rsidRPr="009D201D">
        <w:rPr>
          <w:rFonts w:ascii="Arial" w:hAnsi="Arial" w:cs="Arial"/>
          <w:sz w:val="20"/>
          <w:szCs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9.4</w:t>
      </w:r>
      <w:r w:rsidRPr="009D201D">
        <w:rPr>
          <w:rFonts w:ascii="Arial" w:hAnsi="Arial" w:cs="Arial"/>
          <w:sz w:val="20"/>
          <w:szCs w:val="20"/>
        </w:rPr>
        <w:tab/>
        <w:t xml:space="preserve">Prodávající se zavazuje reklamované vady dodávky bezplatně odstranit. </w:t>
      </w:r>
    </w:p>
    <w:p w:rsidR="001C3B16" w:rsidRPr="00524A38" w:rsidRDefault="001C3B16" w:rsidP="00C2036B">
      <w:pPr>
        <w:pStyle w:val="Nadpis2"/>
        <w:numPr>
          <w:ilvl w:val="0"/>
          <w:numId w:val="0"/>
        </w:numPr>
        <w:spacing w:line="280" w:lineRule="atLeast"/>
        <w:ind w:left="709" w:hanging="709"/>
        <w:rPr>
          <w:rFonts w:ascii="Arial" w:hAnsi="Arial" w:cs="Arial"/>
          <w:sz w:val="20"/>
          <w:szCs w:val="20"/>
        </w:rPr>
      </w:pPr>
      <w:r>
        <w:rPr>
          <w:rFonts w:ascii="Arial" w:hAnsi="Arial" w:cs="Arial"/>
          <w:sz w:val="20"/>
          <w:szCs w:val="20"/>
        </w:rPr>
        <w:t>9.5</w:t>
      </w:r>
      <w:r>
        <w:rPr>
          <w:rFonts w:ascii="Arial" w:hAnsi="Arial" w:cs="Arial"/>
          <w:sz w:val="20"/>
          <w:szCs w:val="20"/>
        </w:rPr>
        <w:tab/>
      </w:r>
      <w:r w:rsidRPr="00524A38">
        <w:rPr>
          <w:rFonts w:ascii="Arial" w:hAnsi="Arial" w:cs="Arial"/>
          <w:sz w:val="20"/>
          <w:szCs w:val="20"/>
        </w:rPr>
        <w:t xml:space="preserve">Prodávající se dále zavazuje vyslat svého servisního technika k odstranění vady tak, aby se k přístroji dostavil nejpozději do 3 dnů od doručení reklamace. Soboty, neděle a státní svátky se do této lhůty nezapočítávají. Neodstraní-li servisní technik Prodávajícího reklamovanou vadu při této návštěvě, zavazuje se Prodávající prověřit reklamaci, oznámit Kupujícímu, zda reklamaci uznává, a dohodnout termín odstranění závady (termín pro odstranění vady bude vždy dohodnut písemně) do 5 pracovních dnů od doručení reklamace. Pokud tak Prodávající v uvedené lhůtě neučiní, má se zato, že reklamaci uznává a odstraní ji nejpozději ve lhůtě uvedené v bodě 9.6 Smlouvy. </w:t>
      </w:r>
    </w:p>
    <w:p w:rsidR="001C3B16" w:rsidRPr="009D201D" w:rsidRDefault="001C3B16" w:rsidP="00725E7C">
      <w:pPr>
        <w:pStyle w:val="Nadpis2"/>
        <w:numPr>
          <w:ilvl w:val="0"/>
          <w:numId w:val="0"/>
        </w:numPr>
        <w:spacing w:line="280" w:lineRule="atLeast"/>
        <w:ind w:left="709" w:hanging="1"/>
        <w:rPr>
          <w:rFonts w:ascii="Arial" w:hAnsi="Arial" w:cs="Arial"/>
          <w:sz w:val="20"/>
          <w:szCs w:val="20"/>
        </w:rPr>
      </w:pPr>
      <w:r w:rsidRPr="00524A38">
        <w:rPr>
          <w:rFonts w:ascii="Arial" w:hAnsi="Arial" w:cs="Arial"/>
          <w:sz w:val="20"/>
          <w:szCs w:val="20"/>
        </w:rPr>
        <w:t>V případech, kdy Prodávající reklamaci</w:t>
      </w:r>
      <w:r w:rsidRPr="009D201D">
        <w:rPr>
          <w:rFonts w:ascii="Arial" w:hAnsi="Arial" w:cs="Arial"/>
          <w:sz w:val="20"/>
          <w:szCs w:val="20"/>
        </w:rPr>
        <w:t xml:space="preserve">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9.6</w:t>
      </w:r>
      <w:r w:rsidRPr="009D201D">
        <w:rPr>
          <w:rFonts w:ascii="Arial" w:hAnsi="Arial" w:cs="Arial"/>
          <w:sz w:val="20"/>
          <w:szCs w:val="20"/>
        </w:rPr>
        <w:tab/>
        <w:t>Maximální termín pro odstranění vady je 10 pracovních dnů ode dne doručení reklamace, nebylo-li mezi Prodávajícím a Kupujícím dohodnuto jinak.</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9.7</w:t>
      </w:r>
      <w:r w:rsidRPr="009D201D">
        <w:rPr>
          <w:rFonts w:ascii="Arial" w:hAnsi="Arial" w:cs="Arial"/>
          <w:sz w:val="20"/>
          <w:szCs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9.8</w:t>
      </w:r>
      <w:r w:rsidRPr="009D201D">
        <w:rPr>
          <w:rFonts w:ascii="Arial" w:hAnsi="Arial" w:cs="Arial"/>
          <w:sz w:val="20"/>
          <w:szCs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1C3B16" w:rsidRPr="009D201D" w:rsidRDefault="001C3B16" w:rsidP="00725E7C">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9.9</w:t>
      </w:r>
      <w:r w:rsidRPr="009D201D">
        <w:rPr>
          <w:rFonts w:ascii="Arial" w:hAnsi="Arial" w:cs="Arial"/>
          <w:sz w:val="20"/>
          <w:szCs w:val="20"/>
        </w:rPr>
        <w:tab/>
        <w:t xml:space="preserve">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w:t>
      </w:r>
      <w:r w:rsidRPr="009D201D">
        <w:rPr>
          <w:rFonts w:ascii="Arial" w:hAnsi="Arial" w:cs="Arial"/>
          <w:sz w:val="20"/>
          <w:szCs w:val="20"/>
        </w:rPr>
        <w:lastRenderedPageBreak/>
        <w:t>provádět pouze autorizovaná osoba, nebo kdy neautorizovaný zásah je spojen se ztrátou práv ze záruky, smí Kupující vadu odstranit pouze využitím služeb autorizované osoby.</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1"/>
        </w:numPr>
        <w:pBdr>
          <w:left w:val="single" w:sz="4" w:space="11" w:color="auto"/>
        </w:pBdr>
        <w:spacing w:line="280" w:lineRule="atLeast"/>
        <w:ind w:left="709" w:hanging="709"/>
        <w:rPr>
          <w:rFonts w:ascii="Arial" w:hAnsi="Arial" w:cs="Arial"/>
          <w:sz w:val="22"/>
          <w:szCs w:val="22"/>
        </w:rPr>
      </w:pPr>
      <w:r>
        <w:rPr>
          <w:rFonts w:ascii="Arial" w:hAnsi="Arial" w:cs="Arial"/>
          <w:sz w:val="22"/>
          <w:szCs w:val="22"/>
        </w:rPr>
        <w:t xml:space="preserve">ZÁRUČNÍ </w:t>
      </w:r>
      <w:r w:rsidRPr="009D201D">
        <w:rPr>
          <w:rFonts w:ascii="Arial" w:hAnsi="Arial" w:cs="Arial"/>
          <w:sz w:val="22"/>
          <w:szCs w:val="22"/>
        </w:rPr>
        <w:t>SERVIS</w:t>
      </w:r>
    </w:p>
    <w:p w:rsidR="001C3B16" w:rsidRPr="00B5562F" w:rsidRDefault="001C3B16" w:rsidP="00B5562F">
      <w:pPr>
        <w:pStyle w:val="Nadpis2"/>
        <w:numPr>
          <w:ilvl w:val="1"/>
          <w:numId w:val="35"/>
        </w:numPr>
        <w:tabs>
          <w:tab w:val="clear" w:pos="360"/>
          <w:tab w:val="num" w:pos="709"/>
        </w:tabs>
        <w:spacing w:after="120" w:line="280" w:lineRule="atLeast"/>
        <w:ind w:left="709" w:hanging="709"/>
        <w:rPr>
          <w:rFonts w:ascii="Arial" w:hAnsi="Arial" w:cs="Arial"/>
          <w:sz w:val="20"/>
          <w:szCs w:val="20"/>
        </w:rPr>
      </w:pPr>
      <w:r w:rsidRPr="009D201D">
        <w:rPr>
          <w:rFonts w:ascii="Arial" w:hAnsi="Arial" w:cs="Arial"/>
          <w:sz w:val="20"/>
          <w:szCs w:val="20"/>
        </w:rPr>
        <w:t>Prodávající je povinen v průběhu záruční doby provádět bezplatně veškeré servisní úkony, jejichž proved</w:t>
      </w:r>
      <w:r w:rsidR="00B5562F">
        <w:rPr>
          <w:rFonts w:ascii="Arial" w:hAnsi="Arial" w:cs="Arial"/>
          <w:sz w:val="20"/>
          <w:szCs w:val="20"/>
        </w:rPr>
        <w:t>ením podmiňuje platnost záruky.</w:t>
      </w:r>
    </w:p>
    <w:p w:rsidR="001C3B16" w:rsidRPr="007351E3" w:rsidRDefault="001C3B16" w:rsidP="007351E3">
      <w:pPr>
        <w:ind w:left="0"/>
      </w:pPr>
    </w:p>
    <w:p w:rsidR="001C3B16" w:rsidRPr="009D201D" w:rsidRDefault="001C3B16" w:rsidP="00C2036B">
      <w:pPr>
        <w:pStyle w:val="Nadpis1"/>
        <w:numPr>
          <w:ilvl w:val="0"/>
          <w:numId w:val="21"/>
        </w:numPr>
        <w:spacing w:line="280" w:lineRule="atLeast"/>
        <w:ind w:left="567" w:hanging="709"/>
        <w:rPr>
          <w:rFonts w:ascii="Arial" w:hAnsi="Arial" w:cs="Arial"/>
          <w:sz w:val="22"/>
          <w:szCs w:val="22"/>
        </w:rPr>
      </w:pPr>
      <w:r w:rsidRPr="009D201D">
        <w:rPr>
          <w:rFonts w:ascii="Arial" w:hAnsi="Arial" w:cs="Arial"/>
          <w:sz w:val="22"/>
          <w:szCs w:val="22"/>
        </w:rPr>
        <w:t>SMLUVNÍ POKUTY A NÁHRADA ŠKODY</w:t>
      </w:r>
    </w:p>
    <w:p w:rsidR="001C3B16" w:rsidRPr="00BE1A70"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11.1</w:t>
      </w:r>
      <w:r w:rsidRPr="009D201D">
        <w:rPr>
          <w:rFonts w:ascii="Arial" w:hAnsi="Arial" w:cs="Arial"/>
          <w:sz w:val="20"/>
          <w:szCs w:val="20"/>
        </w:rPr>
        <w:tab/>
        <w:t>Pokud bude Prodávající v prodlení s realizací plnění, je Kupující oprávněn účtovat Prodávajícímu smluvn</w:t>
      </w:r>
      <w:r w:rsidRPr="008126CC">
        <w:rPr>
          <w:rFonts w:ascii="Arial" w:hAnsi="Arial" w:cs="Arial"/>
          <w:sz w:val="20"/>
          <w:szCs w:val="20"/>
        </w:rPr>
        <w:t xml:space="preserve">í pokutu </w:t>
      </w:r>
      <w:r w:rsidRPr="008126CC">
        <w:rPr>
          <w:rFonts w:ascii="Arial" w:hAnsi="Arial" w:cs="Arial"/>
          <w:b/>
          <w:bCs/>
          <w:sz w:val="20"/>
          <w:szCs w:val="20"/>
        </w:rPr>
        <w:t xml:space="preserve">ve výši 0,05% </w:t>
      </w:r>
      <w:r w:rsidRPr="00BE1A70">
        <w:rPr>
          <w:rFonts w:ascii="Arial" w:hAnsi="Arial" w:cs="Arial"/>
          <w:b/>
          <w:bCs/>
          <w:sz w:val="20"/>
          <w:szCs w:val="20"/>
        </w:rPr>
        <w:t>z  kupní ceny</w:t>
      </w:r>
      <w:r w:rsidRPr="00BE1A70">
        <w:rPr>
          <w:rFonts w:ascii="Arial" w:hAnsi="Arial" w:cs="Arial"/>
          <w:sz w:val="20"/>
          <w:szCs w:val="20"/>
        </w:rPr>
        <w:t xml:space="preserve"> (včetně DPH) za každý i započatý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BE1A70">
        <w:rPr>
          <w:rFonts w:ascii="Arial" w:hAnsi="Arial" w:cs="Arial"/>
          <w:sz w:val="20"/>
          <w:szCs w:val="20"/>
        </w:rPr>
        <w:t>11.2</w:t>
      </w:r>
      <w:r w:rsidRPr="00BE1A70">
        <w:rPr>
          <w:rFonts w:ascii="Arial" w:hAnsi="Arial" w:cs="Arial"/>
          <w:sz w:val="20"/>
          <w:szCs w:val="20"/>
        </w:rPr>
        <w:tab/>
        <w:t xml:space="preserve">Pokud prodlení Prodávajícího proti Termínu předání a převzetí dodávky sjednanému dle Smlouvy přesáhne 14 dnů, je Kupujícímu oprávněn Prodávajícímu účtovat ještě další smluvní pokutu </w:t>
      </w:r>
      <w:r w:rsidRPr="00BE1A70">
        <w:rPr>
          <w:rFonts w:ascii="Arial" w:hAnsi="Arial" w:cs="Arial"/>
          <w:b/>
          <w:bCs/>
          <w:sz w:val="20"/>
          <w:szCs w:val="20"/>
        </w:rPr>
        <w:t>ve výši 0,1% z  kupní ceny</w:t>
      </w:r>
      <w:r w:rsidRPr="00BE1A70">
        <w:rPr>
          <w:rFonts w:ascii="Arial" w:hAnsi="Arial" w:cs="Arial"/>
          <w:sz w:val="20"/>
          <w:szCs w:val="20"/>
        </w:rPr>
        <w:t xml:space="preserve"> (včetně</w:t>
      </w:r>
      <w:r>
        <w:rPr>
          <w:rFonts w:ascii="Arial" w:hAnsi="Arial" w:cs="Arial"/>
          <w:sz w:val="20"/>
          <w:szCs w:val="20"/>
        </w:rPr>
        <w:t xml:space="preserve"> DPH) za patnáctý</w:t>
      </w:r>
      <w:r w:rsidRPr="009D201D">
        <w:rPr>
          <w:rFonts w:ascii="Arial" w:hAnsi="Arial" w:cs="Arial"/>
          <w:sz w:val="20"/>
          <w:szCs w:val="20"/>
        </w:rPr>
        <w:t xml:space="preserve"> a každý další i započatý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11.3</w:t>
      </w:r>
      <w:r w:rsidRPr="009D201D">
        <w:rPr>
          <w:rFonts w:ascii="Arial" w:hAnsi="Arial" w:cs="Arial"/>
          <w:sz w:val="20"/>
          <w:szCs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11.4</w:t>
      </w:r>
      <w:r w:rsidRPr="009D201D">
        <w:rPr>
          <w:rFonts w:ascii="Arial" w:hAnsi="Arial" w:cs="Arial"/>
          <w:sz w:val="20"/>
          <w:szCs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11.5</w:t>
      </w:r>
      <w:r w:rsidRPr="009D201D">
        <w:rPr>
          <w:rFonts w:ascii="Arial" w:hAnsi="Arial" w:cs="Arial"/>
          <w:sz w:val="20"/>
          <w:szCs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11.6</w:t>
      </w:r>
      <w:r w:rsidRPr="009D201D">
        <w:rPr>
          <w:rFonts w:ascii="Arial" w:hAnsi="Arial" w:cs="Arial"/>
          <w:sz w:val="20"/>
          <w:szCs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bCs/>
          <w:sz w:val="20"/>
          <w:szCs w:val="20"/>
        </w:rPr>
        <w:t>ve výši 0,05% z dlužné částky</w:t>
      </w:r>
      <w:r w:rsidRPr="009D201D">
        <w:rPr>
          <w:rFonts w:ascii="Arial" w:hAnsi="Arial" w:cs="Arial"/>
          <w:sz w:val="20"/>
          <w:szCs w:val="20"/>
        </w:rPr>
        <w:t xml:space="preserve"> za každý i započatý den prodlení.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11.7</w:t>
      </w:r>
      <w:r w:rsidRPr="009D201D">
        <w:rPr>
          <w:rFonts w:ascii="Arial" w:hAnsi="Arial" w:cs="Arial"/>
          <w:sz w:val="20"/>
          <w:szCs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1C3B16" w:rsidRPr="009D201D" w:rsidRDefault="001C3B16" w:rsidP="00C2036B">
      <w:pPr>
        <w:pStyle w:val="Nadpis4"/>
        <w:spacing w:line="280" w:lineRule="atLeast"/>
        <w:ind w:left="1985" w:hanging="567"/>
        <w:rPr>
          <w:rFonts w:ascii="Arial" w:hAnsi="Arial" w:cs="Arial"/>
          <w:sz w:val="20"/>
          <w:szCs w:val="20"/>
        </w:rPr>
      </w:pPr>
      <w:r w:rsidRPr="009D201D">
        <w:rPr>
          <w:rFonts w:ascii="Arial" w:hAnsi="Arial" w:cs="Arial"/>
          <w:sz w:val="20"/>
          <w:szCs w:val="20"/>
        </w:rPr>
        <w:t>5.000,- Kč</w:t>
      </w:r>
      <w:r w:rsidRPr="009D201D">
        <w:rPr>
          <w:rFonts w:ascii="Arial" w:hAnsi="Arial" w:cs="Arial"/>
          <w:sz w:val="20"/>
          <w:szCs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1C3B16" w:rsidRPr="009D201D" w:rsidRDefault="001C3B16" w:rsidP="00C2036B">
      <w:pPr>
        <w:pStyle w:val="Nadpis4"/>
        <w:spacing w:line="280" w:lineRule="atLeast"/>
        <w:ind w:left="1985" w:hanging="567"/>
        <w:rPr>
          <w:rFonts w:ascii="Arial" w:hAnsi="Arial" w:cs="Arial"/>
          <w:sz w:val="20"/>
          <w:szCs w:val="20"/>
        </w:rPr>
      </w:pPr>
      <w:r w:rsidRPr="009D201D">
        <w:rPr>
          <w:rFonts w:ascii="Arial" w:hAnsi="Arial" w:cs="Arial"/>
          <w:sz w:val="20"/>
          <w:szCs w:val="20"/>
        </w:rPr>
        <w:t>2.000,- Kč</w:t>
      </w:r>
      <w:r w:rsidRPr="009D201D">
        <w:rPr>
          <w:rFonts w:ascii="Arial" w:hAnsi="Arial" w:cs="Arial"/>
          <w:sz w:val="20"/>
          <w:szCs w:val="20"/>
        </w:rPr>
        <w:tab/>
        <w:t>pokud je možno závadu odstranit bez zastavení prací ihned nebo ve stanoveném termínu</w:t>
      </w:r>
    </w:p>
    <w:p w:rsidR="001C3B16" w:rsidRPr="009D201D" w:rsidRDefault="001C3B16" w:rsidP="00C2036B">
      <w:pPr>
        <w:pStyle w:val="Nadpis4"/>
        <w:spacing w:line="280" w:lineRule="atLeast"/>
        <w:ind w:left="1985" w:hanging="567"/>
        <w:rPr>
          <w:rFonts w:ascii="Arial" w:hAnsi="Arial" w:cs="Arial"/>
          <w:sz w:val="20"/>
          <w:szCs w:val="20"/>
        </w:rPr>
      </w:pPr>
      <w:r w:rsidRPr="009D201D">
        <w:rPr>
          <w:rFonts w:ascii="Arial" w:hAnsi="Arial" w:cs="Arial"/>
          <w:sz w:val="20"/>
          <w:szCs w:val="20"/>
        </w:rPr>
        <w:t>500,- Kč</w:t>
      </w:r>
      <w:r w:rsidRPr="009D201D">
        <w:rPr>
          <w:rFonts w:ascii="Arial" w:hAnsi="Arial" w:cs="Arial"/>
          <w:sz w:val="20"/>
          <w:szCs w:val="20"/>
        </w:rPr>
        <w:tab/>
        <w:t>za každé jednotlivé porušení předpisů BOZP nebo provozního řádu pracovníkem Prodávajícího (např. nepoužívání předepsaných osobních ochranných prostředků apod.)</w:t>
      </w:r>
    </w:p>
    <w:p w:rsidR="001C3B16" w:rsidRPr="009D201D" w:rsidRDefault="001C3B16" w:rsidP="00C2036B">
      <w:pPr>
        <w:pStyle w:val="Nadpis4"/>
        <w:spacing w:line="280" w:lineRule="atLeast"/>
        <w:ind w:left="1985" w:hanging="567"/>
        <w:rPr>
          <w:rFonts w:ascii="Arial" w:hAnsi="Arial" w:cs="Arial"/>
          <w:sz w:val="20"/>
          <w:szCs w:val="20"/>
        </w:rPr>
      </w:pPr>
      <w:r w:rsidRPr="009D201D">
        <w:rPr>
          <w:rFonts w:ascii="Arial" w:hAnsi="Arial" w:cs="Arial"/>
          <w:sz w:val="20"/>
          <w:szCs w:val="20"/>
        </w:rPr>
        <w:lastRenderedPageBreak/>
        <w:t>2.000,- Kč za nesplnění povinnosti dle čl. 8.26 této smlouvy, nebo</w:t>
      </w:r>
      <w:r w:rsidRPr="009D201D">
        <w:rPr>
          <w:rFonts w:ascii="Arial" w:hAnsi="Arial" w:cs="Arial"/>
          <w:sz w:val="20"/>
          <w:szCs w:val="20"/>
        </w:rPr>
        <w:tab/>
        <w:t>za každý započatý den prodlení s odstraněním závady ohrožujících bezpečnost práce počínaje dnem upozornění na závadu až do jejího odstranění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11.8</w:t>
      </w:r>
      <w:r w:rsidRPr="009D201D">
        <w:rPr>
          <w:rFonts w:ascii="Arial" w:hAnsi="Arial" w:cs="Arial"/>
          <w:sz w:val="20"/>
          <w:szCs w:val="20"/>
        </w:rPr>
        <w:tab/>
        <w:t>Strana povinná je povinna uhradit vyúčtované sankce nejpozději do 14 dnů od dne obdržení příslušného vyúčtování.</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11.9</w:t>
      </w:r>
      <w:r w:rsidRPr="009D201D">
        <w:rPr>
          <w:rFonts w:ascii="Arial" w:hAnsi="Arial" w:cs="Arial"/>
          <w:sz w:val="20"/>
          <w:szCs w:val="20"/>
        </w:rPr>
        <w:tab/>
        <w:t>Stejná lhůta se vztahuje i na úhradu úroků z prodlení.</w:t>
      </w:r>
    </w:p>
    <w:p w:rsidR="001C3B16" w:rsidRDefault="001C3B16" w:rsidP="00ED49E5">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11.10</w:t>
      </w:r>
      <w:r w:rsidRPr="009D201D">
        <w:rPr>
          <w:rFonts w:ascii="Arial" w:hAnsi="Arial" w:cs="Arial"/>
          <w:sz w:val="20"/>
          <w:szCs w:val="20"/>
        </w:rPr>
        <w:tab/>
        <w:t>Zaplacením sankce (smluvní pokuty) není dotčen nárok Kupujícího na náhradu škody způsobené mu porušením povinnosti Prodávajícího, na niž se sankce vztahuje.</w:t>
      </w:r>
    </w:p>
    <w:p w:rsidR="001C3B16"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1"/>
        </w:numPr>
        <w:spacing w:line="280" w:lineRule="atLeast"/>
        <w:ind w:left="567" w:hanging="567"/>
        <w:rPr>
          <w:rFonts w:ascii="Arial" w:hAnsi="Arial" w:cs="Arial"/>
          <w:sz w:val="22"/>
          <w:szCs w:val="22"/>
        </w:rPr>
      </w:pPr>
      <w:r w:rsidRPr="009D201D">
        <w:rPr>
          <w:rFonts w:ascii="Arial" w:hAnsi="Arial" w:cs="Arial"/>
          <w:sz w:val="22"/>
          <w:szCs w:val="22"/>
        </w:rPr>
        <w:t>UKONČENÍ SMLUVNÍHO VZTAHU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12.1</w:t>
      </w:r>
      <w:r w:rsidRPr="009D201D">
        <w:rPr>
          <w:rFonts w:ascii="Arial" w:hAnsi="Arial" w:cs="Arial"/>
          <w:sz w:val="20"/>
          <w:szCs w:val="20"/>
        </w:rPr>
        <w:tab/>
        <w:t xml:space="preserve">Smluvní vztah založený touto Smlouvou může být ukončen splněním, dohodou Smluvních stran nebo odstoupením. </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12.2</w:t>
      </w:r>
      <w:r w:rsidRPr="009D201D">
        <w:rPr>
          <w:rFonts w:ascii="Arial" w:hAnsi="Arial" w:cs="Arial"/>
          <w:sz w:val="20"/>
          <w:szCs w:val="20"/>
        </w:rPr>
        <w:tab/>
        <w:t xml:space="preserve">Kupující je oprávněn od Smlouvy odstoupit v případě </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že dojde k podstatnému porušení povinností uložených Prodávajícímu Smlouvou</w:t>
      </w:r>
      <w:r>
        <w:rPr>
          <w:rFonts w:ascii="Arial" w:hAnsi="Arial" w:cs="Arial"/>
          <w:sz w:val="20"/>
          <w:szCs w:val="20"/>
        </w:rPr>
        <w:t>,</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Pr>
          <w:rFonts w:ascii="Arial" w:hAnsi="Arial" w:cs="Arial"/>
          <w:sz w:val="20"/>
          <w:szCs w:val="20"/>
        </w:rPr>
        <w:t>úpadku prodávajícího,</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že dojde k  nepodstatnému porušení povinností uložených Prodávajícímu Smlouvou, které Prodávající v dodatečně poskytnuté lhůtě neodstraní,</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že Prodávající nebude i přes písemnou výzvu Kupujícího respektovat pokyny Kupujícího,</w:t>
      </w:r>
    </w:p>
    <w:p w:rsidR="001C3B16" w:rsidRPr="009D201D" w:rsidRDefault="001C3B16" w:rsidP="00C2036B">
      <w:pPr>
        <w:pStyle w:val="Nadpis3"/>
        <w:numPr>
          <w:ilvl w:val="2"/>
          <w:numId w:val="21"/>
        </w:numPr>
        <w:tabs>
          <w:tab w:val="clear" w:pos="2160"/>
          <w:tab w:val="num" w:pos="1985"/>
        </w:tabs>
        <w:spacing w:line="280" w:lineRule="atLeast"/>
        <w:ind w:left="1985" w:hanging="567"/>
        <w:rPr>
          <w:rFonts w:ascii="Arial" w:hAnsi="Arial" w:cs="Arial"/>
          <w:sz w:val="20"/>
          <w:szCs w:val="20"/>
        </w:rPr>
      </w:pPr>
      <w:r w:rsidRPr="009D201D">
        <w:rPr>
          <w:rFonts w:ascii="Arial" w:hAnsi="Arial" w:cs="Arial"/>
          <w:sz w:val="20"/>
          <w:szCs w:val="20"/>
        </w:rPr>
        <w:t>že bude pozastaveno nebo ukončeno poskytování finančních prostředků určených ke krytí výdajů plynoucích z realizace Projektu, případně tyto výdaje budou poskytovatelem dotace označeny za nezpůsobilé.</w:t>
      </w:r>
    </w:p>
    <w:p w:rsidR="001C3B16" w:rsidRPr="009D201D" w:rsidRDefault="001C3B16" w:rsidP="00C2036B">
      <w:pPr>
        <w:spacing w:line="280" w:lineRule="atLeast"/>
        <w:rPr>
          <w:rFonts w:ascii="Arial" w:hAnsi="Arial" w:cs="Arial"/>
          <w:sz w:val="20"/>
          <w:szCs w:val="20"/>
          <w:lang w:eastAsia="cs-CZ"/>
        </w:rPr>
      </w:pP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12.3</w:t>
      </w:r>
      <w:r w:rsidRPr="009D201D">
        <w:rPr>
          <w:rFonts w:ascii="Arial" w:hAnsi="Arial" w:cs="Arial"/>
          <w:sz w:val="20"/>
          <w:szCs w:val="20"/>
        </w:rPr>
        <w:tab/>
        <w:t>Prodávající je oprávněn od Smlouvy odstoupit v případě podstatného porušení povinností Kupujícího podle této Smlouvy.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12.4</w:t>
      </w:r>
      <w:r w:rsidRPr="009D201D">
        <w:rPr>
          <w:rFonts w:ascii="Arial" w:hAnsi="Arial" w:cs="Arial"/>
          <w:sz w:val="20"/>
          <w:szCs w:val="20"/>
        </w:rPr>
        <w:tab/>
        <w:t>Účinnost odstoupení od Smlouvy nastává doručením oznámení o odstoupení druhé smluvní straně.</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1"/>
        </w:numPr>
        <w:spacing w:line="280" w:lineRule="atLeast"/>
        <w:ind w:left="567" w:hanging="567"/>
        <w:rPr>
          <w:rFonts w:ascii="Arial" w:hAnsi="Arial" w:cs="Arial"/>
          <w:sz w:val="22"/>
          <w:szCs w:val="22"/>
        </w:rPr>
      </w:pPr>
      <w:r w:rsidRPr="009D201D">
        <w:rPr>
          <w:rFonts w:ascii="Arial" w:hAnsi="Arial" w:cs="Arial"/>
          <w:sz w:val="22"/>
          <w:szCs w:val="22"/>
        </w:rPr>
        <w:t>DODATKY A ZMĚNY SMLOUVY</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13.1</w:t>
      </w:r>
      <w:r w:rsidRPr="009D201D">
        <w:rPr>
          <w:rFonts w:ascii="Arial" w:hAnsi="Arial" w:cs="Arial"/>
          <w:sz w:val="20"/>
          <w:szCs w:val="20"/>
        </w:rPr>
        <w:tab/>
        <w:t>Tuto Smlouvu lze měnit nebo doplnit pouze písemnými průběžně číslovanými smluvními dodatky, jež musí být jako takové označeny a platně signovány oběma smluvními stranami.</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13.2</w:t>
      </w:r>
      <w:r w:rsidRPr="009D201D">
        <w:rPr>
          <w:rFonts w:ascii="Arial" w:hAnsi="Arial" w:cs="Arial"/>
          <w:sz w:val="20"/>
          <w:szCs w:val="20"/>
        </w:rPr>
        <w:tab/>
        <w:t>Předloží-li některá ze smluvních stran návrh dodatku ke Smlouvě, je druhá smluvní strana povinna se k návrhu vyjádřit do 15 dnů ode dne následujícího po doručení návrhu dodatku.</w:t>
      </w:r>
    </w:p>
    <w:p w:rsidR="001C3B16" w:rsidRPr="009D201D" w:rsidRDefault="001C3B16" w:rsidP="00C2036B">
      <w:pPr>
        <w:pStyle w:val="Nadpis2"/>
        <w:numPr>
          <w:ilvl w:val="0"/>
          <w:numId w:val="0"/>
        </w:numPr>
        <w:spacing w:line="280" w:lineRule="atLeast"/>
        <w:ind w:left="709" w:hanging="709"/>
        <w:rPr>
          <w:rFonts w:ascii="Arial" w:hAnsi="Arial" w:cs="Arial"/>
          <w:sz w:val="20"/>
          <w:szCs w:val="20"/>
        </w:rPr>
      </w:pPr>
      <w:r w:rsidRPr="009D201D">
        <w:rPr>
          <w:rFonts w:ascii="Arial" w:hAnsi="Arial" w:cs="Arial"/>
          <w:sz w:val="20"/>
          <w:szCs w:val="20"/>
        </w:rPr>
        <w:t>13.3</w:t>
      </w:r>
      <w:r w:rsidRPr="009D201D">
        <w:rPr>
          <w:rFonts w:ascii="Arial" w:hAnsi="Arial" w:cs="Arial"/>
          <w:sz w:val="20"/>
          <w:szCs w:val="20"/>
        </w:rPr>
        <w:tab/>
        <w:t>Prodávající je oprávněn převést svoje práva a povinnosti z této Smlouvy na jinou osobu pouze s předchozím písemným souhlasem Kupujícího.</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pStyle w:val="Nadpis1"/>
        <w:numPr>
          <w:ilvl w:val="0"/>
          <w:numId w:val="21"/>
        </w:numPr>
        <w:spacing w:line="280" w:lineRule="atLeast"/>
        <w:ind w:left="567" w:hanging="567"/>
        <w:rPr>
          <w:rFonts w:ascii="Arial" w:hAnsi="Arial" w:cs="Arial"/>
          <w:sz w:val="22"/>
          <w:szCs w:val="22"/>
        </w:rPr>
      </w:pPr>
      <w:r w:rsidRPr="009D201D">
        <w:rPr>
          <w:rFonts w:ascii="Arial" w:hAnsi="Arial" w:cs="Arial"/>
          <w:sz w:val="22"/>
          <w:szCs w:val="22"/>
        </w:rPr>
        <w:t>ZÁVĚREČNÁ UJEDNÁNÍ</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lastRenderedPageBreak/>
        <w:t>14.1</w:t>
      </w:r>
      <w:r w:rsidRPr="009D201D">
        <w:rPr>
          <w:rFonts w:ascii="Arial" w:hAnsi="Arial" w:cs="Arial"/>
          <w:sz w:val="20"/>
          <w:szCs w:val="20"/>
        </w:rPr>
        <w:tab/>
        <w:t>Smluvní strany se dohodly dle § 262 zákona č. 513/1991 Sb., obchodní zákoník, v platném znění (obchodní zákoník), že právní vztahy založené touto smlouvou se řídí ustanoveními uvedeného zákona.</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14.2</w:t>
      </w:r>
      <w:r w:rsidRPr="009D201D">
        <w:rPr>
          <w:rFonts w:ascii="Arial" w:hAnsi="Arial" w:cs="Arial"/>
          <w:sz w:val="20"/>
          <w:szCs w:val="20"/>
        </w:rPr>
        <w:tab/>
        <w:t xml:space="preserve">Nedílnou součástí Smlouvy jsou její přílohy, a to </w:t>
      </w:r>
    </w:p>
    <w:p w:rsidR="00870B59" w:rsidRPr="00492824" w:rsidRDefault="00870B59" w:rsidP="00870B59">
      <w:pPr>
        <w:pStyle w:val="Nadpis4"/>
        <w:spacing w:line="280" w:lineRule="atLeast"/>
        <w:ind w:left="1985" w:hanging="567"/>
        <w:rPr>
          <w:rFonts w:ascii="Arial" w:hAnsi="Arial" w:cs="Arial"/>
          <w:sz w:val="20"/>
          <w:szCs w:val="20"/>
        </w:rPr>
      </w:pPr>
      <w:r w:rsidRPr="00492824">
        <w:rPr>
          <w:rFonts w:ascii="Arial" w:hAnsi="Arial" w:cs="Arial"/>
          <w:sz w:val="20"/>
          <w:szCs w:val="20"/>
        </w:rPr>
        <w:t>příloha č. 1 - Technická specifikace dodávky,</w:t>
      </w:r>
    </w:p>
    <w:p w:rsidR="00870B59" w:rsidRPr="00492824" w:rsidRDefault="00870B59" w:rsidP="00870B59">
      <w:pPr>
        <w:pStyle w:val="Nadpis4"/>
        <w:spacing w:line="280" w:lineRule="atLeast"/>
        <w:ind w:left="1985" w:hanging="567"/>
        <w:rPr>
          <w:rFonts w:ascii="Arial" w:hAnsi="Arial" w:cs="Arial"/>
          <w:sz w:val="20"/>
          <w:szCs w:val="20"/>
        </w:rPr>
      </w:pPr>
      <w:r w:rsidRPr="00492824">
        <w:rPr>
          <w:rFonts w:ascii="Arial" w:hAnsi="Arial" w:cs="Arial"/>
          <w:sz w:val="20"/>
          <w:szCs w:val="20"/>
        </w:rPr>
        <w:t xml:space="preserve">příloha č. </w:t>
      </w:r>
      <w:r w:rsidR="009027ED" w:rsidRPr="00492824">
        <w:rPr>
          <w:rFonts w:ascii="Arial" w:hAnsi="Arial" w:cs="Arial"/>
          <w:sz w:val="20"/>
          <w:szCs w:val="20"/>
        </w:rPr>
        <w:t>2</w:t>
      </w:r>
      <w:r w:rsidRPr="00492824">
        <w:rPr>
          <w:rFonts w:ascii="Arial" w:hAnsi="Arial" w:cs="Arial"/>
          <w:sz w:val="20"/>
          <w:szCs w:val="20"/>
        </w:rPr>
        <w:t xml:space="preserve"> - </w:t>
      </w:r>
      <w:r w:rsidR="002B27F2" w:rsidRPr="00492824">
        <w:rPr>
          <w:rFonts w:ascii="Arial" w:hAnsi="Arial" w:cs="Arial"/>
          <w:sz w:val="20"/>
          <w:szCs w:val="20"/>
        </w:rPr>
        <w:t>Položkový rozpočet kupní ceny</w:t>
      </w:r>
    </w:p>
    <w:p w:rsidR="009027ED" w:rsidRPr="00492824" w:rsidRDefault="009027ED" w:rsidP="009027ED">
      <w:pPr>
        <w:pStyle w:val="Nadpis4"/>
        <w:spacing w:line="280" w:lineRule="atLeast"/>
        <w:ind w:left="1985" w:hanging="567"/>
        <w:rPr>
          <w:rFonts w:ascii="Arial" w:hAnsi="Arial" w:cs="Arial"/>
          <w:sz w:val="20"/>
          <w:szCs w:val="20"/>
        </w:rPr>
      </w:pPr>
      <w:permStart w:id="1498370415" w:edGrp="everyone"/>
      <w:r w:rsidRPr="00492824">
        <w:rPr>
          <w:rFonts w:ascii="Arial" w:hAnsi="Arial" w:cs="Arial"/>
          <w:sz w:val="20"/>
          <w:szCs w:val="20"/>
        </w:rPr>
        <w:t>příloha č. 3 - smlouva dle § 51 odst. 6 Zákona (v případě sdružení více osob na straně Prodávajícího)</w:t>
      </w:r>
    </w:p>
    <w:permEnd w:id="1498370415"/>
    <w:p w:rsidR="00870B59" w:rsidRPr="00870B59" w:rsidRDefault="00870B59" w:rsidP="00870B59">
      <w:pPr>
        <w:rPr>
          <w:lang w:eastAsia="cs-CZ"/>
        </w:rPr>
      </w:pP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14.3</w:t>
      </w:r>
      <w:r w:rsidRPr="009D201D">
        <w:rPr>
          <w:rFonts w:ascii="Arial" w:hAnsi="Arial" w:cs="Arial"/>
          <w:sz w:val="20"/>
          <w:szCs w:val="20"/>
        </w:rPr>
        <w:tab/>
        <w:t>Tato Smlouva je vyhotovena ve čtyřech stejnopisech, z nichž každý má platnost originálu, každá smluvní strana obdrží po dvou z nich.</w:t>
      </w:r>
    </w:p>
    <w:p w:rsidR="001C3B16" w:rsidRPr="009D201D" w:rsidRDefault="001C3B16" w:rsidP="00C2036B">
      <w:pPr>
        <w:pStyle w:val="Nadpis2"/>
        <w:numPr>
          <w:ilvl w:val="0"/>
          <w:numId w:val="0"/>
        </w:numPr>
        <w:spacing w:line="280" w:lineRule="atLeast"/>
        <w:ind w:left="567" w:hanging="567"/>
        <w:rPr>
          <w:rFonts w:ascii="Arial" w:hAnsi="Arial" w:cs="Arial"/>
          <w:sz w:val="20"/>
          <w:szCs w:val="20"/>
        </w:rPr>
      </w:pPr>
      <w:r w:rsidRPr="009D201D">
        <w:rPr>
          <w:rFonts w:ascii="Arial" w:hAnsi="Arial" w:cs="Arial"/>
          <w:sz w:val="20"/>
          <w:szCs w:val="20"/>
        </w:rPr>
        <w:t>14.4</w:t>
      </w:r>
      <w:r w:rsidRPr="009D201D">
        <w:rPr>
          <w:rFonts w:ascii="Arial" w:hAnsi="Arial" w:cs="Arial"/>
          <w:sz w:val="20"/>
          <w:szCs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ind w:left="0"/>
        <w:rPr>
          <w:rFonts w:ascii="Arial" w:hAnsi="Arial" w:cs="Arial"/>
          <w:sz w:val="20"/>
          <w:szCs w:val="20"/>
        </w:rPr>
      </w:pP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Datum:</w:t>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t>Datum:</w:t>
      </w:r>
      <w:r w:rsidRPr="009D201D">
        <w:rPr>
          <w:rFonts w:ascii="Arial" w:hAnsi="Arial" w:cs="Arial"/>
          <w:sz w:val="20"/>
          <w:szCs w:val="20"/>
        </w:rPr>
        <w:tab/>
      </w:r>
    </w:p>
    <w:p w:rsidR="001C3B16" w:rsidRPr="009D201D" w:rsidRDefault="001C3B16" w:rsidP="00C2036B">
      <w:pPr>
        <w:spacing w:line="280" w:lineRule="atLeast"/>
        <w:ind w:left="0"/>
        <w:rPr>
          <w:rFonts w:ascii="Arial" w:hAnsi="Arial" w:cs="Arial"/>
          <w:sz w:val="20"/>
          <w:szCs w:val="20"/>
        </w:rPr>
      </w:pPr>
    </w:p>
    <w:p w:rsidR="001C3B16" w:rsidRDefault="001C3B16" w:rsidP="00C2036B">
      <w:pPr>
        <w:spacing w:line="280" w:lineRule="atLeast"/>
        <w:rPr>
          <w:rFonts w:ascii="Arial" w:hAnsi="Arial" w:cs="Arial"/>
          <w:sz w:val="20"/>
          <w:szCs w:val="20"/>
        </w:rPr>
      </w:pPr>
      <w:r w:rsidRPr="009D201D">
        <w:rPr>
          <w:rFonts w:ascii="Arial" w:hAnsi="Arial" w:cs="Arial"/>
          <w:sz w:val="20"/>
          <w:szCs w:val="20"/>
        </w:rPr>
        <w:t>Kupující: Masarykova univerzita</w:t>
      </w:r>
    </w:p>
    <w:p w:rsidR="001C3B16" w:rsidRPr="009D201D" w:rsidRDefault="001C3B16" w:rsidP="00C2036B">
      <w:pPr>
        <w:spacing w:line="280" w:lineRule="atLeast"/>
        <w:rPr>
          <w:rFonts w:ascii="Arial" w:hAnsi="Arial" w:cs="Arial"/>
          <w:sz w:val="20"/>
          <w:szCs w:val="20"/>
        </w:rPr>
      </w:pPr>
      <w:r>
        <w:rPr>
          <w:rFonts w:ascii="Arial" w:hAnsi="Arial" w:cs="Arial"/>
          <w:sz w:val="20"/>
          <w:szCs w:val="20"/>
        </w:rPr>
        <w:tab/>
        <w:t xml:space="preserve">  Přírodovědecká fakulta</w:t>
      </w:r>
      <w:r w:rsidRPr="009D201D">
        <w:rPr>
          <w:rFonts w:ascii="Arial" w:hAnsi="Arial" w:cs="Arial"/>
          <w:sz w:val="20"/>
          <w:szCs w:val="20"/>
        </w:rPr>
        <w:tab/>
      </w:r>
      <w:r w:rsidRPr="009D201D">
        <w:rPr>
          <w:rFonts w:ascii="Arial" w:hAnsi="Arial" w:cs="Arial"/>
          <w:sz w:val="20"/>
          <w:szCs w:val="20"/>
        </w:rPr>
        <w:tab/>
        <w:t xml:space="preserve">Prodávající: </w:t>
      </w:r>
      <w:bookmarkStart w:id="12" w:name="Text18"/>
      <w:permStart w:id="2093557465" w:edGrp="everyone"/>
      <w:r w:rsidRPr="009D201D">
        <w:rPr>
          <w:rFonts w:ascii="Arial" w:hAnsi="Arial" w:cs="Arial"/>
          <w:sz w:val="20"/>
          <w:szCs w:val="20"/>
        </w:rPr>
        <w:fldChar w:fldCharType="begin">
          <w:ffData>
            <w:name w:val="Text18"/>
            <w:enabled/>
            <w:calcOnExit w:val="0"/>
            <w:textInput/>
          </w:ffData>
        </w:fldChar>
      </w:r>
      <w:r w:rsidRPr="009D201D">
        <w:rPr>
          <w:rFonts w:ascii="Arial" w:hAnsi="Arial" w:cs="Arial"/>
          <w:sz w:val="20"/>
          <w:szCs w:val="20"/>
        </w:rPr>
        <w:instrText xml:space="preserve"> FORMTEXT </w:instrText>
      </w:r>
      <w:r w:rsidRPr="009D201D">
        <w:rPr>
          <w:rFonts w:ascii="Arial" w:hAnsi="Arial" w:cs="Arial"/>
          <w:sz w:val="20"/>
          <w:szCs w:val="20"/>
        </w:rPr>
      </w:r>
      <w:r w:rsidRPr="009D201D">
        <w:rPr>
          <w:rFonts w:ascii="Arial" w:hAnsi="Arial" w:cs="Arial"/>
          <w:sz w:val="20"/>
          <w:szCs w:val="20"/>
        </w:rPr>
        <w:fldChar w:fldCharType="separate"/>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noProof/>
          <w:sz w:val="20"/>
          <w:szCs w:val="20"/>
        </w:rPr>
        <w:t> </w:t>
      </w:r>
      <w:r w:rsidRPr="009D201D">
        <w:rPr>
          <w:rFonts w:ascii="Arial" w:hAnsi="Arial" w:cs="Arial"/>
          <w:sz w:val="20"/>
          <w:szCs w:val="20"/>
        </w:rPr>
        <w:fldChar w:fldCharType="end"/>
      </w:r>
      <w:bookmarkEnd w:id="12"/>
      <w:permEnd w:id="2093557465"/>
    </w:p>
    <w:p w:rsidR="001C3B16" w:rsidRPr="009D201D" w:rsidRDefault="001C3B16" w:rsidP="00C2036B">
      <w:pPr>
        <w:spacing w:line="280" w:lineRule="atLeast"/>
        <w:rPr>
          <w:rFonts w:ascii="Arial" w:hAnsi="Arial" w:cs="Arial"/>
          <w:sz w:val="20"/>
          <w:szCs w:val="20"/>
        </w:rPr>
      </w:pPr>
      <w:r w:rsidRPr="009D201D">
        <w:rPr>
          <w:rFonts w:ascii="Arial" w:hAnsi="Arial" w:cs="Arial"/>
          <w:b/>
          <w:bCs/>
          <w:kern w:val="36"/>
          <w:sz w:val="20"/>
          <w:szCs w:val="20"/>
          <w:lang w:eastAsia="cs-CZ"/>
        </w:rPr>
        <w:t>doc. RNDr. Jaromír Leichmann, Dr., děkan</w:t>
      </w: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Podpis:</w:t>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r>
      <w:r w:rsidRPr="009D201D">
        <w:rPr>
          <w:rFonts w:ascii="Arial" w:hAnsi="Arial" w:cs="Arial"/>
          <w:sz w:val="20"/>
          <w:szCs w:val="20"/>
        </w:rPr>
        <w:tab/>
        <w:t>Podpis:</w:t>
      </w:r>
      <w:r w:rsidRPr="009D201D">
        <w:rPr>
          <w:rFonts w:ascii="Arial" w:hAnsi="Arial" w:cs="Arial"/>
          <w:sz w:val="20"/>
          <w:szCs w:val="20"/>
        </w:rPr>
        <w:tab/>
      </w:r>
      <w:r w:rsidRPr="009D201D">
        <w:rPr>
          <w:rFonts w:ascii="Arial" w:hAnsi="Arial" w:cs="Arial"/>
          <w:sz w:val="20"/>
          <w:szCs w:val="20"/>
        </w:rPr>
        <w:tab/>
      </w: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sz w:val="20"/>
          <w:szCs w:val="20"/>
        </w:rPr>
      </w:pPr>
    </w:p>
    <w:p w:rsidR="001C3B16" w:rsidRPr="009D201D" w:rsidRDefault="001C3B16" w:rsidP="00C2036B">
      <w:pPr>
        <w:spacing w:line="280" w:lineRule="atLeast"/>
        <w:rPr>
          <w:rFonts w:ascii="Arial" w:hAnsi="Arial" w:cs="Arial"/>
          <w:sz w:val="20"/>
          <w:szCs w:val="20"/>
        </w:rPr>
      </w:pPr>
      <w:r w:rsidRPr="009D201D">
        <w:rPr>
          <w:rFonts w:ascii="Arial" w:hAnsi="Arial" w:cs="Arial"/>
          <w:sz w:val="20"/>
          <w:szCs w:val="20"/>
        </w:rPr>
        <w:tab/>
      </w:r>
    </w:p>
    <w:p w:rsidR="001C3B16" w:rsidRPr="009D201D" w:rsidRDefault="001C3B16" w:rsidP="00C2036B">
      <w:pPr>
        <w:pStyle w:val="bllzaklad"/>
        <w:keepNext/>
        <w:spacing w:before="40" w:after="40" w:line="280" w:lineRule="atLeast"/>
        <w:ind w:left="360"/>
        <w:jc w:val="left"/>
        <w:rPr>
          <w:rFonts w:ascii="Arial" w:hAnsi="Arial" w:cs="Arial"/>
          <w:sz w:val="18"/>
          <w:szCs w:val="18"/>
        </w:rPr>
      </w:pPr>
      <w:r w:rsidRPr="009D201D">
        <w:rPr>
          <w:rFonts w:ascii="Arial" w:hAnsi="Arial" w:cs="Arial"/>
          <w:sz w:val="18"/>
          <w:szCs w:val="18"/>
        </w:rPr>
        <w:br w:type="page"/>
      </w:r>
      <w:bookmarkStart w:id="13" w:name="_GoBack"/>
      <w:bookmarkEnd w:id="13"/>
    </w:p>
    <w:p w:rsidR="001C3B16" w:rsidRPr="00122B48" w:rsidRDefault="001C3B16" w:rsidP="00122B48">
      <w:pPr>
        <w:spacing w:line="280" w:lineRule="atLeast"/>
        <w:rPr>
          <w:rFonts w:ascii="Arial" w:hAnsi="Arial" w:cs="Arial"/>
          <w:sz w:val="20"/>
          <w:szCs w:val="20"/>
        </w:rPr>
      </w:pPr>
      <w:r w:rsidRPr="00122B48">
        <w:rPr>
          <w:rFonts w:ascii="Arial" w:hAnsi="Arial" w:cs="Arial"/>
          <w:sz w:val="20"/>
          <w:szCs w:val="20"/>
        </w:rPr>
        <w:lastRenderedPageBreak/>
        <w:t>Příloha 1:</w:t>
      </w:r>
      <w:r w:rsidRPr="00122B48">
        <w:rPr>
          <w:rFonts w:ascii="Arial" w:hAnsi="Arial" w:cs="Arial"/>
          <w:sz w:val="20"/>
          <w:szCs w:val="20"/>
        </w:rPr>
        <w:tab/>
        <w:t>Technická specifikace dodávky</w:t>
      </w:r>
    </w:p>
    <w:p w:rsidR="001C3B16" w:rsidRPr="00122B48" w:rsidRDefault="001C3B16" w:rsidP="00122B48">
      <w:pPr>
        <w:spacing w:line="280" w:lineRule="atLeast"/>
        <w:ind w:left="0"/>
        <w:rPr>
          <w:rFonts w:ascii="Arial" w:hAnsi="Arial" w:cs="Arial"/>
          <w:sz w:val="20"/>
          <w:szCs w:val="20"/>
        </w:rPr>
      </w:pPr>
    </w:p>
    <w:p w:rsidR="001C3B16" w:rsidRDefault="001C3B16" w:rsidP="009C6B3B">
      <w:pPr>
        <w:spacing w:line="280" w:lineRule="atLeast"/>
        <w:ind w:left="0"/>
        <w:rPr>
          <w:rFonts w:ascii="Arial" w:hAnsi="Arial" w:cs="Arial"/>
          <w:sz w:val="20"/>
          <w:szCs w:val="20"/>
        </w:rPr>
      </w:pPr>
    </w:p>
    <w:p w:rsidR="001C3B16" w:rsidRDefault="001C3B16" w:rsidP="00844101">
      <w:pPr>
        <w:numPr>
          <w:ilvl w:val="0"/>
          <w:numId w:val="16"/>
        </w:numPr>
        <w:spacing w:line="280" w:lineRule="atLeast"/>
        <w:ind w:left="703" w:hanging="703"/>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D7741F" w:rsidRPr="00122B48" w:rsidRDefault="00D7741F" w:rsidP="00D7741F">
      <w:pPr>
        <w:spacing w:line="280" w:lineRule="atLeast"/>
        <w:ind w:left="703"/>
        <w:rPr>
          <w:rFonts w:ascii="Arial" w:hAnsi="Arial" w:cs="Arial"/>
          <w:sz w:val="20"/>
          <w:szCs w:val="20"/>
        </w:rPr>
      </w:pPr>
    </w:p>
    <w:p w:rsidR="001C3B16" w:rsidRDefault="00D7741F" w:rsidP="00D7703B">
      <w:pPr>
        <w:spacing w:line="280" w:lineRule="atLeast"/>
        <w:ind w:left="0"/>
        <w:rPr>
          <w:rFonts w:ascii="Arial" w:hAnsi="Arial" w:cs="Arial"/>
          <w:sz w:val="20"/>
          <w:szCs w:val="20"/>
        </w:rPr>
      </w:pPr>
      <w:r w:rsidRPr="00D7741F">
        <w:rPr>
          <w:rFonts w:ascii="Arial" w:hAnsi="Arial" w:cs="Arial"/>
          <w:sz w:val="20"/>
          <w:szCs w:val="20"/>
        </w:rPr>
        <w:t>Zařízení bude sloužit pro studium jak anorganických tak i organických materiálů, ke stanovení koncentrace desorbovatelných molekul, či funkčních skupin, obsažených v pevných látkách nebo pevných tenkých vrstvách. Zařízení musí umožnit vyhřívání vzorku (min. do 1200K) v ultravakuových podmínkách tak, aby se teplota vzorku zvyšovala lineárně a bylo možné sledovat desorpci prvků, molekul, či funkčních skupin v závislosti na teplotě, ke kterým se v průběhu zvyšování teploty dochází. Parciální tlak uvolňujících se plynných produktů bude sledován pomo</w:t>
      </w:r>
      <w:r>
        <w:rPr>
          <w:rFonts w:ascii="Arial" w:hAnsi="Arial" w:cs="Arial"/>
          <w:sz w:val="20"/>
          <w:szCs w:val="20"/>
        </w:rPr>
        <w:t xml:space="preserve">cí hmotnostního spektrometru s </w:t>
      </w:r>
      <w:r w:rsidRPr="00D7741F">
        <w:rPr>
          <w:rFonts w:ascii="Arial" w:hAnsi="Arial" w:cs="Arial"/>
          <w:sz w:val="20"/>
          <w:szCs w:val="20"/>
        </w:rPr>
        <w:t>rozlišením umožňujícím spolehlivé určení aktivační energie desorpce sledovaných prvků, či funkčních skupin.  Zařízení musí umožnit sledování termální stability vzorku nejen ve vakuu ale i v řízené atmosféře.</w:t>
      </w:r>
    </w:p>
    <w:p w:rsidR="001C3B16" w:rsidRPr="00122B48" w:rsidRDefault="001C3B16" w:rsidP="00122B48">
      <w:pPr>
        <w:suppressAutoHyphens/>
        <w:spacing w:line="280" w:lineRule="atLeast"/>
        <w:ind w:left="0"/>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C6B3B" w:rsidRPr="00122B48" w:rsidTr="003674CA">
        <w:trPr>
          <w:trHeight w:val="382"/>
        </w:trPr>
        <w:tc>
          <w:tcPr>
            <w:tcW w:w="4786" w:type="dxa"/>
          </w:tcPr>
          <w:p w:rsidR="009C6B3B" w:rsidRPr="00B35D18" w:rsidRDefault="009C6B3B" w:rsidP="003674CA">
            <w:pPr>
              <w:suppressAutoHyphens/>
              <w:spacing w:line="280" w:lineRule="atLeast"/>
              <w:ind w:left="142"/>
              <w:rPr>
                <w:rFonts w:ascii="Arial" w:hAnsi="Arial" w:cs="Arial"/>
                <w:b/>
                <w:sz w:val="20"/>
                <w:szCs w:val="20"/>
              </w:rPr>
            </w:pPr>
            <w:r w:rsidRPr="00B35D18">
              <w:rPr>
                <w:rFonts w:ascii="Arial" w:hAnsi="Arial" w:cs="Arial"/>
                <w:b/>
                <w:sz w:val="20"/>
                <w:szCs w:val="20"/>
              </w:rPr>
              <w:t xml:space="preserve">Minimální požadované technické parametry </w:t>
            </w:r>
          </w:p>
        </w:tc>
        <w:tc>
          <w:tcPr>
            <w:tcW w:w="4678" w:type="dxa"/>
          </w:tcPr>
          <w:p w:rsidR="009C6B3B" w:rsidRPr="00122B48" w:rsidRDefault="009C6B3B" w:rsidP="003674CA">
            <w:pPr>
              <w:suppressAutoHyphens/>
              <w:spacing w:line="280" w:lineRule="atLeast"/>
              <w:ind w:left="72"/>
              <w:rPr>
                <w:rFonts w:ascii="Arial" w:hAnsi="Arial" w:cs="Arial"/>
                <w:b/>
                <w:sz w:val="20"/>
                <w:szCs w:val="20"/>
              </w:rPr>
            </w:pPr>
            <w:r w:rsidRPr="00122B48">
              <w:rPr>
                <w:rFonts w:ascii="Arial" w:hAnsi="Arial" w:cs="Arial"/>
                <w:b/>
                <w:sz w:val="20"/>
                <w:szCs w:val="20"/>
              </w:rPr>
              <w:t xml:space="preserve">Technické </w:t>
            </w:r>
            <w:r>
              <w:rPr>
                <w:rFonts w:ascii="Arial" w:hAnsi="Arial" w:cs="Arial"/>
                <w:b/>
                <w:sz w:val="20"/>
                <w:szCs w:val="20"/>
              </w:rPr>
              <w:t>parametry nabízené dodavatelem*</w:t>
            </w: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r w:rsidRPr="00B35D18">
              <w:rPr>
                <w:rFonts w:ascii="Arial" w:hAnsi="Arial" w:cs="Arial"/>
                <w:sz w:val="20"/>
                <w:szCs w:val="20"/>
              </w:rPr>
              <w:t>Systém má být vybaven kvadrupólovým hmotnostním spektrometrem v rozsahu od 0 do alespoň 200 amu. Hmotnostní spektrometr musí být odstíněn tak, aby snímání desorpce z držáku a stěn komory byl eliminován.</w:t>
            </w:r>
          </w:p>
        </w:tc>
        <w:tc>
          <w:tcPr>
            <w:tcW w:w="4678" w:type="dxa"/>
          </w:tcPr>
          <w:p w:rsidR="009C6B3B" w:rsidRPr="00122B48" w:rsidRDefault="009C6B3B" w:rsidP="003674CA">
            <w:pPr>
              <w:pStyle w:val="Bezmezer"/>
              <w:spacing w:line="280" w:lineRule="atLeast"/>
              <w:rPr>
                <w:rFonts w:ascii="Arial" w:hAnsi="Arial" w:cs="Arial"/>
                <w:sz w:val="20"/>
              </w:rPr>
            </w:pPr>
            <w:permStart w:id="127627795" w:edGrp="everyone"/>
            <w:r>
              <w:rPr>
                <w:rFonts w:ascii="Arial" w:hAnsi="Arial" w:cs="Arial"/>
                <w:sz w:val="20"/>
              </w:rPr>
              <w:t xml:space="preserve">  </w:t>
            </w:r>
            <w:permEnd w:id="127627795"/>
          </w:p>
        </w:tc>
      </w:tr>
      <w:tr w:rsidR="009C6B3B" w:rsidRPr="00122B48" w:rsidTr="003674CA">
        <w:tc>
          <w:tcPr>
            <w:tcW w:w="4786" w:type="dxa"/>
          </w:tcPr>
          <w:p w:rsidR="009C6B3B" w:rsidRPr="00B35D18" w:rsidRDefault="009C6B3B" w:rsidP="003674CA">
            <w:pPr>
              <w:ind w:left="142"/>
              <w:rPr>
                <w:rFonts w:ascii="Arial" w:hAnsi="Arial" w:cs="Arial"/>
                <w:sz w:val="20"/>
                <w:szCs w:val="20"/>
              </w:rPr>
            </w:pPr>
            <w:permStart w:id="608663901" w:edGrp="everyone" w:colFirst="1" w:colLast="1"/>
            <w:r w:rsidRPr="00B35D18">
              <w:rPr>
                <w:rFonts w:ascii="Arial" w:hAnsi="Arial" w:cs="Arial"/>
                <w:sz w:val="20"/>
                <w:szCs w:val="20"/>
              </w:rPr>
              <w:t xml:space="preserve">Posouvatelný držák vzorků s možností vyhřívání vzorků s laterálními rozměry alespoň 15x15 mm </w:t>
            </w:r>
          </w:p>
        </w:tc>
        <w:tc>
          <w:tcPr>
            <w:tcW w:w="4678" w:type="dxa"/>
          </w:tcPr>
          <w:p w:rsidR="009C6B3B" w:rsidRPr="00122B48" w:rsidRDefault="009C6B3B" w:rsidP="003674CA">
            <w:pPr>
              <w:pStyle w:val="Bezmezer"/>
              <w:spacing w:line="280" w:lineRule="atLeast"/>
              <w:rPr>
                <w:rFonts w:ascii="Arial" w:hAnsi="Arial" w:cs="Arial"/>
                <w:sz w:val="20"/>
              </w:rPr>
            </w:pP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permStart w:id="583302676" w:edGrp="everyone" w:colFirst="1" w:colLast="1"/>
            <w:permEnd w:id="608663901"/>
            <w:r w:rsidRPr="00B35D18">
              <w:rPr>
                <w:rFonts w:ascii="Arial" w:hAnsi="Arial" w:cs="Arial"/>
                <w:sz w:val="20"/>
                <w:szCs w:val="20"/>
              </w:rPr>
              <w:t>Kontrola teploty vzorku</w:t>
            </w:r>
            <w:r>
              <w:rPr>
                <w:rFonts w:ascii="Arial" w:hAnsi="Arial" w:cs="Arial"/>
                <w:sz w:val="20"/>
                <w:szCs w:val="20"/>
              </w:rPr>
              <w:t xml:space="preserve"> v rozsahu od alespoň </w:t>
            </w:r>
            <w:r w:rsidRPr="00B35D18">
              <w:rPr>
                <w:rFonts w:ascii="Arial" w:hAnsi="Arial" w:cs="Arial"/>
                <w:sz w:val="20"/>
                <w:szCs w:val="20"/>
              </w:rPr>
              <w:t xml:space="preserve">pokojové </w:t>
            </w:r>
            <w:r>
              <w:rPr>
                <w:rFonts w:ascii="Arial" w:hAnsi="Arial" w:cs="Arial"/>
                <w:sz w:val="20"/>
                <w:szCs w:val="20"/>
              </w:rPr>
              <w:t xml:space="preserve">teploty </w:t>
            </w:r>
            <w:r w:rsidRPr="00B35D18">
              <w:rPr>
                <w:rFonts w:ascii="Arial" w:hAnsi="Arial" w:cs="Arial"/>
                <w:sz w:val="20"/>
                <w:szCs w:val="20"/>
              </w:rPr>
              <w:t>do alespoň 1200K.</w:t>
            </w:r>
          </w:p>
        </w:tc>
        <w:tc>
          <w:tcPr>
            <w:tcW w:w="4678" w:type="dxa"/>
          </w:tcPr>
          <w:p w:rsidR="009C6B3B" w:rsidRPr="00122B48" w:rsidRDefault="009C6B3B" w:rsidP="003674CA">
            <w:pPr>
              <w:pStyle w:val="Bezmezer"/>
              <w:spacing w:line="280" w:lineRule="atLeast"/>
              <w:rPr>
                <w:rFonts w:ascii="Arial" w:hAnsi="Arial" w:cs="Arial"/>
                <w:sz w:val="20"/>
              </w:rPr>
            </w:pP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permStart w:id="1287282696" w:edGrp="everyone" w:colFirst="1" w:colLast="1"/>
            <w:permEnd w:id="583302676"/>
            <w:r>
              <w:rPr>
                <w:rFonts w:ascii="Arial" w:hAnsi="Arial" w:cs="Arial"/>
                <w:sz w:val="20"/>
                <w:szCs w:val="20"/>
              </w:rPr>
              <w:t>Programovatelná</w:t>
            </w:r>
            <w:r w:rsidRPr="00B35D18">
              <w:rPr>
                <w:rFonts w:ascii="Arial" w:hAnsi="Arial" w:cs="Arial"/>
                <w:sz w:val="20"/>
                <w:szCs w:val="20"/>
              </w:rPr>
              <w:t xml:space="preserve"> a kontrolovaná rychlost ohřívání</w:t>
            </w:r>
            <w:r>
              <w:rPr>
                <w:rFonts w:ascii="Arial" w:hAnsi="Arial" w:cs="Arial"/>
                <w:sz w:val="20"/>
                <w:szCs w:val="20"/>
              </w:rPr>
              <w:t xml:space="preserve"> </w:t>
            </w:r>
            <w:r w:rsidRPr="00B35D18">
              <w:rPr>
                <w:rFonts w:ascii="Arial" w:hAnsi="Arial" w:cs="Arial"/>
                <w:sz w:val="20"/>
                <w:szCs w:val="20"/>
              </w:rPr>
              <w:t>vzorku v rozsahu od alespoň 2 K/min do alespoň 50K/min. Systém musí umožnit měření a řízení teploty testovaného vzorku.</w:t>
            </w:r>
            <w:r>
              <w:rPr>
                <w:rFonts w:ascii="Arial" w:hAnsi="Arial" w:cs="Arial"/>
                <w:sz w:val="20"/>
                <w:szCs w:val="20"/>
              </w:rPr>
              <w:t xml:space="preserve"> Odchylka linearity ohře</w:t>
            </w:r>
            <w:r w:rsidRPr="00B35D18">
              <w:rPr>
                <w:rFonts w:ascii="Arial" w:hAnsi="Arial" w:cs="Arial"/>
                <w:sz w:val="20"/>
                <w:szCs w:val="20"/>
                <w:lang w:val="hu-HU"/>
              </w:rPr>
              <w:t>vu maximálně 0,5K anebo nižší.</w:t>
            </w:r>
          </w:p>
        </w:tc>
        <w:tc>
          <w:tcPr>
            <w:tcW w:w="4678" w:type="dxa"/>
          </w:tcPr>
          <w:p w:rsidR="009C6B3B" w:rsidRPr="00122B48" w:rsidRDefault="009C6B3B" w:rsidP="003674CA">
            <w:pPr>
              <w:pStyle w:val="Bezmezer"/>
              <w:spacing w:line="280" w:lineRule="atLeast"/>
              <w:rPr>
                <w:rFonts w:ascii="Arial" w:hAnsi="Arial" w:cs="Arial"/>
                <w:sz w:val="20"/>
              </w:rPr>
            </w:pP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permStart w:id="491075411" w:edGrp="everyone" w:colFirst="1" w:colLast="1"/>
            <w:permEnd w:id="1287282696"/>
            <w:r w:rsidRPr="00B35D18">
              <w:rPr>
                <w:rFonts w:ascii="Arial" w:hAnsi="Arial" w:cs="Arial"/>
                <w:sz w:val="20"/>
                <w:szCs w:val="20"/>
              </w:rPr>
              <w:t>Software musí umožnit řízení celého desorpčního experimentu (nastavování teplot a rychlostí ohřevu) včetně pořízení a vyhodnocování spekter. Musí umožnit vynést závislosti parciálního tlaku vybraných desorbujících iontů na teplotě vzorku a rovněž musí umožnit takzvaný „Scan Data“ mód, kdy intenzity všech desorbujících iontů jsou znázorněny ve vybraném rozsahu pro daný rozsah teplot (např</w:t>
            </w:r>
            <w:r>
              <w:rPr>
                <w:rFonts w:ascii="Arial" w:hAnsi="Arial" w:cs="Arial"/>
                <w:sz w:val="20"/>
                <w:szCs w:val="20"/>
              </w:rPr>
              <w:t>.</w:t>
            </w:r>
            <w:r w:rsidRPr="00B35D18">
              <w:rPr>
                <w:rFonts w:ascii="Arial" w:hAnsi="Arial" w:cs="Arial"/>
                <w:sz w:val="20"/>
                <w:szCs w:val="20"/>
              </w:rPr>
              <w:t xml:space="preserve"> osa X hmota, osa Y teplota, osa Z intenzita desorpce. Software musí umož</w:t>
            </w:r>
            <w:r>
              <w:rPr>
                <w:rFonts w:ascii="Arial" w:hAnsi="Arial" w:cs="Arial"/>
                <w:sz w:val="20"/>
                <w:szCs w:val="20"/>
              </w:rPr>
              <w:t>n</w:t>
            </w:r>
            <w:r w:rsidRPr="00B35D18">
              <w:rPr>
                <w:rFonts w:ascii="Arial" w:hAnsi="Arial" w:cs="Arial"/>
                <w:sz w:val="20"/>
                <w:szCs w:val="20"/>
              </w:rPr>
              <w:t xml:space="preserve">it export naměřených a vyhodnocená dat ve formátu, který lze dále zpracovat v běžných grafických či statistických programech pro zpracování dat. </w:t>
            </w:r>
          </w:p>
        </w:tc>
        <w:tc>
          <w:tcPr>
            <w:tcW w:w="4678" w:type="dxa"/>
          </w:tcPr>
          <w:p w:rsidR="009C6B3B" w:rsidRPr="00122B48" w:rsidRDefault="009C6B3B" w:rsidP="003674CA">
            <w:pPr>
              <w:pStyle w:val="Bezmezer"/>
              <w:spacing w:line="280" w:lineRule="atLeast"/>
              <w:rPr>
                <w:rFonts w:ascii="Arial" w:hAnsi="Arial" w:cs="Arial"/>
                <w:sz w:val="20"/>
              </w:rPr>
            </w:pP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permStart w:id="802101633" w:edGrp="everyone" w:colFirst="1" w:colLast="1"/>
            <w:permEnd w:id="491075411"/>
            <w:r w:rsidRPr="00B35D18">
              <w:rPr>
                <w:rFonts w:ascii="Arial" w:hAnsi="Arial" w:cs="Arial"/>
                <w:sz w:val="20"/>
                <w:szCs w:val="20"/>
              </w:rPr>
              <w:t xml:space="preserve">Počítač s nainstalovaným softwarem pro záznam a vyhodnocení spekter včetně LCD monitoru. PC sestava musí umožnit in-situ  kontrolu a záznam měření.  </w:t>
            </w:r>
          </w:p>
        </w:tc>
        <w:tc>
          <w:tcPr>
            <w:tcW w:w="4678" w:type="dxa"/>
          </w:tcPr>
          <w:p w:rsidR="009C6B3B" w:rsidRPr="00122B48" w:rsidRDefault="009C6B3B" w:rsidP="003674CA">
            <w:pPr>
              <w:pStyle w:val="Bezmezer"/>
              <w:spacing w:line="280" w:lineRule="atLeast"/>
              <w:rPr>
                <w:rFonts w:ascii="Arial" w:hAnsi="Arial" w:cs="Arial"/>
                <w:sz w:val="20"/>
              </w:rPr>
            </w:pPr>
          </w:p>
        </w:tc>
      </w:tr>
      <w:tr w:rsidR="009C6B3B" w:rsidRPr="00122B48" w:rsidTr="003674CA">
        <w:tc>
          <w:tcPr>
            <w:tcW w:w="4786" w:type="dxa"/>
          </w:tcPr>
          <w:p w:rsidR="009C6B3B" w:rsidRPr="00B35D18" w:rsidRDefault="009C6B3B" w:rsidP="003674CA">
            <w:pPr>
              <w:pStyle w:val="Bezmezer"/>
              <w:ind w:left="142"/>
              <w:rPr>
                <w:rFonts w:ascii="Arial" w:hAnsi="Arial" w:cs="Arial"/>
                <w:sz w:val="20"/>
                <w:szCs w:val="20"/>
              </w:rPr>
            </w:pPr>
            <w:permStart w:id="829710323" w:edGrp="everyone" w:colFirst="1" w:colLast="1"/>
            <w:permEnd w:id="802101633"/>
            <w:r w:rsidRPr="00B35D18">
              <w:rPr>
                <w:rFonts w:ascii="Arial" w:hAnsi="Arial" w:cs="Arial"/>
                <w:sz w:val="20"/>
                <w:szCs w:val="20"/>
              </w:rPr>
              <w:t>Termální desorpční spektroskop musí být dodán s kompletní technickou dokumentací.</w:t>
            </w:r>
          </w:p>
        </w:tc>
        <w:tc>
          <w:tcPr>
            <w:tcW w:w="4678" w:type="dxa"/>
          </w:tcPr>
          <w:p w:rsidR="009C6B3B" w:rsidRPr="00122B48" w:rsidRDefault="009C6B3B" w:rsidP="003674CA">
            <w:pPr>
              <w:pStyle w:val="Bezmezer"/>
              <w:spacing w:line="280" w:lineRule="atLeast"/>
              <w:rPr>
                <w:rFonts w:ascii="Arial" w:hAnsi="Arial" w:cs="Arial"/>
                <w:sz w:val="20"/>
              </w:rPr>
            </w:pPr>
          </w:p>
        </w:tc>
      </w:tr>
      <w:permEnd w:id="829710323"/>
    </w:tbl>
    <w:p w:rsidR="009C6B3B" w:rsidRPr="00122B48" w:rsidRDefault="009C6B3B" w:rsidP="009C6B3B">
      <w:pPr>
        <w:suppressAutoHyphens/>
        <w:spacing w:line="280" w:lineRule="atLeast"/>
        <w:ind w:left="0"/>
        <w:rPr>
          <w:rFonts w:ascii="Arial" w:hAnsi="Arial" w:cs="Arial"/>
          <w:sz w:val="20"/>
        </w:rPr>
      </w:pPr>
    </w:p>
    <w:p w:rsidR="009C6B3B" w:rsidRPr="00122B48" w:rsidRDefault="009C6B3B" w:rsidP="009C6B3B">
      <w:pPr>
        <w:suppressAutoHyphens/>
        <w:spacing w:line="280" w:lineRule="atLeast"/>
        <w:ind w:left="0"/>
        <w:rPr>
          <w:rFonts w:ascii="Arial" w:hAnsi="Arial" w:cs="Arial"/>
          <w:i/>
          <w:iCs/>
          <w:sz w:val="18"/>
          <w:szCs w:val="22"/>
        </w:rPr>
      </w:pPr>
      <w:r w:rsidRPr="00122B48">
        <w:rPr>
          <w:rFonts w:ascii="Arial" w:hAnsi="Arial" w:cs="Arial"/>
          <w:i/>
          <w:iCs/>
          <w:sz w:val="18"/>
          <w:szCs w:val="22"/>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9C6B3B" w:rsidRPr="00122B48" w:rsidRDefault="009C6B3B" w:rsidP="009C6B3B">
      <w:pPr>
        <w:spacing w:line="280" w:lineRule="atLeast"/>
        <w:ind w:left="0"/>
        <w:rPr>
          <w:rFonts w:ascii="Arial" w:hAnsi="Arial" w:cs="Arial"/>
          <w:sz w:val="20"/>
        </w:rPr>
      </w:pPr>
    </w:p>
    <w:p w:rsidR="009C6B3B" w:rsidRPr="00122B48" w:rsidRDefault="009C6B3B" w:rsidP="009C6B3B">
      <w:pPr>
        <w:pStyle w:val="Odstavecseseznamem"/>
        <w:numPr>
          <w:ilvl w:val="0"/>
          <w:numId w:val="16"/>
        </w:numPr>
        <w:spacing w:line="280" w:lineRule="atLeast"/>
        <w:rPr>
          <w:rFonts w:ascii="Arial" w:hAnsi="Arial" w:cs="Arial"/>
          <w:sz w:val="20"/>
        </w:rPr>
      </w:pPr>
      <w:r w:rsidRPr="00122B48">
        <w:rPr>
          <w:rFonts w:ascii="Arial" w:hAnsi="Arial" w:cs="Arial"/>
          <w:sz w:val="20"/>
        </w:rPr>
        <w:t>Dodáv</w:t>
      </w:r>
      <w:r w:rsidR="00D7741F">
        <w:rPr>
          <w:rFonts w:ascii="Arial" w:hAnsi="Arial" w:cs="Arial"/>
          <w:sz w:val="20"/>
        </w:rPr>
        <w:t>ka tvořená zařízeními dle bodu 1</w:t>
      </w:r>
      <w:r>
        <w:rPr>
          <w:rFonts w:ascii="Arial" w:hAnsi="Arial" w:cs="Arial"/>
          <w:sz w:val="20"/>
        </w:rPr>
        <w:t xml:space="preserve">  </w:t>
      </w:r>
      <w:r w:rsidRPr="00122B48">
        <w:rPr>
          <w:rFonts w:ascii="Arial" w:hAnsi="Arial" w:cs="Arial"/>
          <w:sz w:val="20"/>
        </w:rPr>
        <w:t xml:space="preserve">má následující technické, jakostní, ekologické a funkční vlastnosti nad rámec požadavků uvedených v bodě </w:t>
      </w:r>
      <w:r w:rsidR="002A38CA">
        <w:rPr>
          <w:rFonts w:ascii="Arial" w:hAnsi="Arial" w:cs="Arial"/>
          <w:sz w:val="20"/>
        </w:rPr>
        <w:t>1</w:t>
      </w:r>
      <w:r w:rsidRPr="00122B48">
        <w:rPr>
          <w:rFonts w:ascii="Arial" w:hAnsi="Arial" w:cs="Arial"/>
          <w:sz w:val="20"/>
        </w:rPr>
        <w:t xml:space="preserve"> této přílohy:</w:t>
      </w:r>
    </w:p>
    <w:p w:rsidR="009C6B3B" w:rsidRPr="00122B48" w:rsidRDefault="009C6B3B" w:rsidP="009C6B3B">
      <w:pPr>
        <w:pStyle w:val="Odstavecseseznamem"/>
        <w:spacing w:line="280" w:lineRule="atLeast"/>
        <w:ind w:left="1414"/>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9012C" w:rsidRPr="00122B48" w:rsidTr="003674CA">
        <w:tc>
          <w:tcPr>
            <w:tcW w:w="4606" w:type="dxa"/>
          </w:tcPr>
          <w:p w:rsidR="0059012C" w:rsidRPr="00122B48" w:rsidRDefault="0059012C" w:rsidP="003674CA">
            <w:pPr>
              <w:suppressAutoHyphens/>
              <w:spacing w:line="280" w:lineRule="atLeast"/>
              <w:ind w:left="0"/>
              <w:rPr>
                <w:rFonts w:ascii="Arial" w:hAnsi="Arial" w:cs="Arial"/>
                <w:b/>
                <w:sz w:val="18"/>
                <w:szCs w:val="20"/>
              </w:rPr>
            </w:pPr>
            <w:r w:rsidRPr="00122B48">
              <w:rPr>
                <w:rFonts w:ascii="Arial" w:hAnsi="Arial" w:cs="Arial"/>
                <w:b/>
                <w:sz w:val="18"/>
                <w:szCs w:val="20"/>
              </w:rPr>
              <w:t xml:space="preserve">Technické parametry pro zadavatele výhodnější </w:t>
            </w:r>
          </w:p>
        </w:tc>
        <w:tc>
          <w:tcPr>
            <w:tcW w:w="4606" w:type="dxa"/>
          </w:tcPr>
          <w:p w:rsidR="0059012C" w:rsidRPr="00122B48" w:rsidRDefault="0059012C" w:rsidP="003674CA">
            <w:pPr>
              <w:suppressAutoHyphens/>
              <w:spacing w:line="280" w:lineRule="atLeast"/>
              <w:ind w:left="0"/>
              <w:rPr>
                <w:rFonts w:ascii="Arial" w:hAnsi="Arial" w:cs="Arial"/>
                <w:b/>
                <w:sz w:val="18"/>
                <w:szCs w:val="20"/>
              </w:rPr>
            </w:pPr>
            <w:r w:rsidRPr="00122B48">
              <w:rPr>
                <w:rFonts w:ascii="Arial" w:hAnsi="Arial" w:cs="Arial"/>
                <w:b/>
                <w:sz w:val="18"/>
                <w:szCs w:val="20"/>
              </w:rPr>
              <w:t>Technické</w:t>
            </w:r>
            <w:r>
              <w:rPr>
                <w:rFonts w:ascii="Arial" w:hAnsi="Arial" w:cs="Arial"/>
                <w:b/>
                <w:sz w:val="18"/>
                <w:szCs w:val="20"/>
              </w:rPr>
              <w:t xml:space="preserve"> parametry nabízené dodavatelem</w:t>
            </w:r>
          </w:p>
        </w:tc>
      </w:tr>
      <w:tr w:rsidR="0059012C" w:rsidRPr="00122B48" w:rsidTr="003674CA">
        <w:tc>
          <w:tcPr>
            <w:tcW w:w="4606" w:type="dxa"/>
          </w:tcPr>
          <w:p w:rsidR="0059012C" w:rsidRPr="005A3173" w:rsidRDefault="0059012C" w:rsidP="003674CA">
            <w:pPr>
              <w:spacing w:after="120" w:line="280" w:lineRule="atLeast"/>
              <w:ind w:left="0"/>
              <w:rPr>
                <w:rFonts w:ascii="Arial" w:hAnsi="Arial" w:cs="Arial"/>
                <w:b/>
                <w:sz w:val="18"/>
                <w:szCs w:val="18"/>
              </w:rPr>
            </w:pPr>
            <w:r w:rsidRPr="005A3173">
              <w:rPr>
                <w:rFonts w:ascii="Arial" w:hAnsi="Arial" w:cs="Arial"/>
                <w:b/>
                <w:sz w:val="18"/>
                <w:szCs w:val="18"/>
              </w:rPr>
              <w:t xml:space="preserve">Systém je dodán sestavený jako celek včetně čerpacího systému, plně funkční zařízení pro </w:t>
            </w:r>
            <w:r w:rsidR="00023D7C" w:rsidRPr="005A3173">
              <w:rPr>
                <w:rFonts w:ascii="Arial" w:hAnsi="Arial" w:cs="Arial"/>
                <w:b/>
                <w:sz w:val="18"/>
                <w:szCs w:val="18"/>
              </w:rPr>
              <w:t>studium</w:t>
            </w:r>
            <w:r w:rsidRPr="005A3173">
              <w:rPr>
                <w:rFonts w:ascii="Arial" w:hAnsi="Arial" w:cs="Arial"/>
                <w:b/>
                <w:sz w:val="18"/>
                <w:szCs w:val="18"/>
              </w:rPr>
              <w:t xml:space="preserve"> termální </w:t>
            </w:r>
            <w:r w:rsidR="00023D7C" w:rsidRPr="005A3173">
              <w:rPr>
                <w:rFonts w:ascii="Arial" w:hAnsi="Arial" w:cs="Arial"/>
                <w:b/>
                <w:sz w:val="18"/>
                <w:szCs w:val="18"/>
              </w:rPr>
              <w:t>stability vzorků</w:t>
            </w:r>
            <w:r w:rsidRPr="005A3173">
              <w:rPr>
                <w:rFonts w:ascii="Arial" w:hAnsi="Arial" w:cs="Arial"/>
                <w:b/>
                <w:sz w:val="18"/>
                <w:szCs w:val="18"/>
              </w:rPr>
              <w:t xml:space="preserve">. </w:t>
            </w:r>
          </w:p>
          <w:p w:rsidR="0059012C" w:rsidRPr="00524A38" w:rsidRDefault="0059012C" w:rsidP="003674CA">
            <w:pPr>
              <w:spacing w:after="120" w:line="280" w:lineRule="atLeast"/>
              <w:ind w:left="0"/>
              <w:rPr>
                <w:rFonts w:ascii="Arial" w:hAnsi="Arial" w:cs="Arial"/>
                <w:sz w:val="18"/>
                <w:szCs w:val="18"/>
              </w:rPr>
            </w:pPr>
            <w:r w:rsidRPr="005A3173">
              <w:rPr>
                <w:rFonts w:ascii="Arial" w:hAnsi="Arial" w:cs="Arial"/>
                <w:sz w:val="18"/>
                <w:szCs w:val="18"/>
              </w:rPr>
              <w:t>Čerpací systém s turbomolekulární pumpou (suché řešení bez uhlovodíkové kontaminace), čerpací rychlost musí být dostatečná pro potlačení readsorpce.</w:t>
            </w:r>
          </w:p>
        </w:tc>
        <w:tc>
          <w:tcPr>
            <w:tcW w:w="4606" w:type="dxa"/>
          </w:tcPr>
          <w:p w:rsidR="0059012C" w:rsidRPr="00576A92" w:rsidRDefault="0059012C" w:rsidP="003674CA">
            <w:pPr>
              <w:pStyle w:val="Bezmezer"/>
              <w:spacing w:line="280" w:lineRule="atLeast"/>
              <w:ind w:left="0"/>
              <w:rPr>
                <w:rFonts w:ascii="Arial" w:hAnsi="Arial" w:cs="Arial"/>
                <w:i/>
                <w:color w:val="FF0000"/>
                <w:sz w:val="18"/>
                <w:szCs w:val="22"/>
              </w:rPr>
            </w:pPr>
            <w:permStart w:id="673672847"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Pr>
                <w:rFonts w:ascii="Arial" w:hAnsi="Arial" w:cs="Arial"/>
                <w:i/>
                <w:color w:val="FF0000"/>
                <w:sz w:val="18"/>
                <w:szCs w:val="22"/>
              </w:rPr>
              <w:t>17</w:t>
            </w:r>
            <w:r w:rsidRPr="00524A38">
              <w:rPr>
                <w:rFonts w:ascii="Arial" w:hAnsi="Arial" w:cs="Arial"/>
                <w:i/>
                <w:color w:val="FF0000"/>
                <w:sz w:val="18"/>
                <w:szCs w:val="22"/>
              </w:rPr>
              <w:t>%)</w:t>
            </w:r>
            <w:permEnd w:id="673672847"/>
          </w:p>
        </w:tc>
      </w:tr>
      <w:tr w:rsidR="0059012C" w:rsidRPr="00122B48" w:rsidTr="003674CA">
        <w:tc>
          <w:tcPr>
            <w:tcW w:w="4606" w:type="dxa"/>
          </w:tcPr>
          <w:p w:rsidR="0059012C" w:rsidRDefault="0059012C" w:rsidP="003674CA">
            <w:pPr>
              <w:spacing w:after="120" w:line="280" w:lineRule="atLeast"/>
              <w:ind w:left="0"/>
              <w:rPr>
                <w:rFonts w:ascii="Arial" w:hAnsi="Arial" w:cs="Arial"/>
                <w:b/>
                <w:sz w:val="18"/>
                <w:szCs w:val="18"/>
              </w:rPr>
            </w:pPr>
            <w:r w:rsidRPr="0059012C">
              <w:rPr>
                <w:rFonts w:ascii="Arial" w:hAnsi="Arial" w:cs="Arial"/>
                <w:b/>
                <w:sz w:val="18"/>
                <w:szCs w:val="18"/>
              </w:rPr>
              <w:t>Součástí systému je UHV komora (minimální tlak alespoň 10</w:t>
            </w:r>
            <w:r w:rsidRPr="0059012C">
              <w:rPr>
                <w:rFonts w:ascii="Arial" w:hAnsi="Arial" w:cs="Arial"/>
                <w:b/>
                <w:sz w:val="18"/>
                <w:szCs w:val="18"/>
                <w:vertAlign w:val="superscript"/>
              </w:rPr>
              <w:t>-5</w:t>
            </w:r>
            <w:r w:rsidRPr="0059012C">
              <w:rPr>
                <w:rFonts w:ascii="Arial" w:hAnsi="Arial" w:cs="Arial"/>
                <w:b/>
                <w:sz w:val="18"/>
                <w:szCs w:val="18"/>
              </w:rPr>
              <w:t xml:space="preserve"> Pa) </w:t>
            </w:r>
          </w:p>
          <w:p w:rsidR="0059012C" w:rsidRPr="00294D09" w:rsidRDefault="0059012C" w:rsidP="003674CA">
            <w:pPr>
              <w:spacing w:after="120" w:line="280" w:lineRule="atLeast"/>
              <w:ind w:left="0"/>
              <w:rPr>
                <w:rFonts w:ascii="Arial" w:hAnsi="Arial" w:cs="Arial"/>
                <w:b/>
                <w:sz w:val="18"/>
                <w:szCs w:val="18"/>
              </w:rPr>
            </w:pPr>
            <w:r>
              <w:rPr>
                <w:rFonts w:ascii="Arial" w:hAnsi="Arial" w:cs="Arial"/>
                <w:sz w:val="18"/>
                <w:szCs w:val="18"/>
              </w:rPr>
              <w:t>V UHV komoře</w:t>
            </w:r>
            <w:r w:rsidRPr="00294D09">
              <w:rPr>
                <w:rFonts w:ascii="Arial" w:hAnsi="Arial" w:cs="Arial"/>
                <w:sz w:val="18"/>
                <w:szCs w:val="18"/>
              </w:rPr>
              <w:t xml:space="preserve"> je </w:t>
            </w:r>
            <w:r>
              <w:rPr>
                <w:rFonts w:ascii="Arial" w:hAnsi="Arial" w:cs="Arial"/>
                <w:sz w:val="18"/>
                <w:szCs w:val="18"/>
              </w:rPr>
              <w:t>zajištěna kontrola</w:t>
            </w:r>
            <w:r w:rsidRPr="00294D09">
              <w:rPr>
                <w:rFonts w:ascii="Arial" w:hAnsi="Arial" w:cs="Arial"/>
                <w:sz w:val="18"/>
                <w:szCs w:val="18"/>
              </w:rPr>
              <w:t xml:space="preserve"> tlaku a </w:t>
            </w:r>
            <w:r>
              <w:rPr>
                <w:rFonts w:ascii="Arial" w:hAnsi="Arial" w:cs="Arial"/>
                <w:sz w:val="18"/>
                <w:szCs w:val="18"/>
              </w:rPr>
              <w:t xml:space="preserve">je vybavena </w:t>
            </w:r>
            <w:r w:rsidRPr="00294D09">
              <w:rPr>
                <w:rFonts w:ascii="Arial" w:hAnsi="Arial" w:cs="Arial"/>
                <w:sz w:val="18"/>
                <w:szCs w:val="18"/>
              </w:rPr>
              <w:t>zavzdušňovacím ventilem.</w:t>
            </w:r>
            <w:r w:rsidRPr="0059012C">
              <w:rPr>
                <w:rFonts w:ascii="Arial" w:hAnsi="Arial" w:cs="Arial"/>
                <w:b/>
                <w:sz w:val="18"/>
                <w:szCs w:val="18"/>
              </w:rPr>
              <w:t xml:space="preserve"> </w:t>
            </w:r>
            <w:r w:rsidRPr="00B35D18">
              <w:rPr>
                <w:rFonts w:ascii="Arial" w:hAnsi="Arial" w:cs="Arial"/>
                <w:sz w:val="18"/>
                <w:szCs w:val="18"/>
              </w:rPr>
              <w:t xml:space="preserve">Na komoře </w:t>
            </w:r>
            <w:r>
              <w:rPr>
                <w:rFonts w:ascii="Arial" w:hAnsi="Arial" w:cs="Arial"/>
                <w:sz w:val="18"/>
                <w:szCs w:val="18"/>
              </w:rPr>
              <w:t>je</w:t>
            </w:r>
            <w:r w:rsidRPr="00B35D18">
              <w:rPr>
                <w:rFonts w:ascii="Arial" w:hAnsi="Arial" w:cs="Arial"/>
                <w:sz w:val="18"/>
                <w:szCs w:val="18"/>
              </w:rPr>
              <w:t xml:space="preserve"> alespoň jedna příruba, včetně regulačního ventilu pro přívod plynů, aby bylo možné studovat chování vzorků za vyšších teplot v různých plynech.</w:t>
            </w:r>
          </w:p>
        </w:tc>
        <w:tc>
          <w:tcPr>
            <w:tcW w:w="4606" w:type="dxa"/>
          </w:tcPr>
          <w:p w:rsidR="0059012C" w:rsidRPr="00524A38" w:rsidRDefault="0059012C" w:rsidP="003674CA">
            <w:pPr>
              <w:pStyle w:val="Bezmezer"/>
              <w:spacing w:line="280" w:lineRule="atLeast"/>
              <w:ind w:left="0"/>
              <w:rPr>
                <w:rFonts w:ascii="Arial" w:hAnsi="Arial" w:cs="Arial"/>
                <w:i/>
                <w:color w:val="FF0000"/>
                <w:sz w:val="18"/>
                <w:szCs w:val="22"/>
              </w:rPr>
            </w:pPr>
            <w:permStart w:id="911026936"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Pr>
                <w:rFonts w:ascii="Arial" w:hAnsi="Arial" w:cs="Arial"/>
                <w:i/>
                <w:color w:val="FF0000"/>
                <w:sz w:val="18"/>
                <w:szCs w:val="22"/>
              </w:rPr>
              <w:t>10</w:t>
            </w:r>
            <w:r w:rsidRPr="00524A38">
              <w:rPr>
                <w:rFonts w:ascii="Arial" w:hAnsi="Arial" w:cs="Arial"/>
                <w:i/>
                <w:color w:val="FF0000"/>
                <w:sz w:val="18"/>
                <w:szCs w:val="22"/>
              </w:rPr>
              <w:t>%)</w:t>
            </w:r>
            <w:permEnd w:id="911026936"/>
          </w:p>
        </w:tc>
      </w:tr>
      <w:tr w:rsidR="0059012C" w:rsidRPr="00122B48" w:rsidTr="003674CA">
        <w:tc>
          <w:tcPr>
            <w:tcW w:w="4606" w:type="dxa"/>
          </w:tcPr>
          <w:p w:rsidR="0059012C" w:rsidRDefault="0059012C" w:rsidP="003674CA">
            <w:pPr>
              <w:spacing w:after="120" w:line="280" w:lineRule="atLeast"/>
              <w:ind w:left="0"/>
              <w:rPr>
                <w:rFonts w:ascii="Arial" w:hAnsi="Arial" w:cs="Arial"/>
                <w:sz w:val="18"/>
                <w:szCs w:val="18"/>
              </w:rPr>
            </w:pPr>
            <w:r w:rsidRPr="00B35D18">
              <w:rPr>
                <w:rFonts w:ascii="Arial" w:hAnsi="Arial" w:cs="Arial"/>
                <w:sz w:val="18"/>
                <w:szCs w:val="18"/>
              </w:rPr>
              <w:t>Dodávka obsahuje i možnost řízeného ochlazování vzorku alespoň na laboratorní teplotu</w:t>
            </w:r>
          </w:p>
        </w:tc>
        <w:tc>
          <w:tcPr>
            <w:tcW w:w="4606" w:type="dxa"/>
          </w:tcPr>
          <w:p w:rsidR="0059012C" w:rsidRPr="00524A38" w:rsidRDefault="0059012C" w:rsidP="003674CA">
            <w:pPr>
              <w:pStyle w:val="Bezmezer"/>
              <w:spacing w:line="280" w:lineRule="atLeast"/>
              <w:ind w:left="0"/>
              <w:rPr>
                <w:rFonts w:ascii="Arial" w:hAnsi="Arial" w:cs="Arial"/>
                <w:i/>
                <w:color w:val="FF0000"/>
                <w:sz w:val="18"/>
                <w:szCs w:val="22"/>
              </w:rPr>
            </w:pPr>
            <w:permStart w:id="1316578939"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Pr>
                <w:rFonts w:ascii="Arial" w:hAnsi="Arial" w:cs="Arial"/>
                <w:i/>
                <w:color w:val="FF0000"/>
                <w:sz w:val="18"/>
                <w:szCs w:val="22"/>
              </w:rPr>
              <w:t>3</w:t>
            </w:r>
            <w:r w:rsidRPr="00524A38">
              <w:rPr>
                <w:rFonts w:ascii="Arial" w:hAnsi="Arial" w:cs="Arial"/>
                <w:i/>
                <w:color w:val="FF0000"/>
                <w:sz w:val="18"/>
                <w:szCs w:val="22"/>
              </w:rPr>
              <w:t>%)</w:t>
            </w:r>
            <w:permEnd w:id="1316578939"/>
          </w:p>
        </w:tc>
      </w:tr>
    </w:tbl>
    <w:p w:rsidR="009C6B3B" w:rsidRPr="00122B48" w:rsidRDefault="009C6B3B" w:rsidP="009C6B3B">
      <w:pPr>
        <w:spacing w:line="280" w:lineRule="atLeast"/>
        <w:ind w:left="0"/>
        <w:rPr>
          <w:rFonts w:ascii="Arial" w:hAnsi="Arial" w:cs="Arial"/>
          <w:sz w:val="20"/>
        </w:rPr>
      </w:pPr>
    </w:p>
    <w:p w:rsidR="009C6B3B" w:rsidRPr="00122B48" w:rsidRDefault="009C6B3B" w:rsidP="009C6B3B">
      <w:pPr>
        <w:spacing w:line="280" w:lineRule="atLeast"/>
        <w:rPr>
          <w:rFonts w:ascii="Arial" w:hAnsi="Arial" w:cs="Arial"/>
          <w:sz w:val="20"/>
          <w:highlight w:val="cyan"/>
        </w:rPr>
      </w:pPr>
      <w:permStart w:id="708459244" w:edGrp="everyone"/>
      <w:r w:rsidRPr="00122B48">
        <w:rPr>
          <w:rFonts w:ascii="Arial" w:hAnsi="Arial" w:cs="Arial"/>
          <w:sz w:val="20"/>
          <w:highlight w:val="cyan"/>
        </w:rPr>
        <w:t>Na toto místo doplní uchazeč výčet všech technických, jakostních, ekologických a funkčních vlastností nabízené dodávky, které jsou lepší</w:t>
      </w:r>
      <w:r>
        <w:rPr>
          <w:rFonts w:ascii="Arial" w:hAnsi="Arial" w:cs="Arial"/>
          <w:sz w:val="20"/>
          <w:highlight w:val="cyan"/>
        </w:rPr>
        <w:t xml:space="preserve"> než vlastnosti uvedené </w:t>
      </w:r>
      <w:r w:rsidR="002A38CA">
        <w:rPr>
          <w:rFonts w:ascii="Arial" w:hAnsi="Arial" w:cs="Arial"/>
          <w:sz w:val="20"/>
          <w:highlight w:val="red"/>
        </w:rPr>
        <w:t xml:space="preserve">v bodě </w:t>
      </w:r>
      <w:r w:rsidR="002A38CA">
        <w:rPr>
          <w:rFonts w:ascii="Arial" w:hAnsi="Arial" w:cs="Arial"/>
          <w:sz w:val="20"/>
        </w:rPr>
        <w:t>1</w:t>
      </w:r>
      <w:r w:rsidRPr="00FC1AD8">
        <w:rPr>
          <w:rFonts w:ascii="Arial" w:hAnsi="Arial" w:cs="Arial"/>
          <w:sz w:val="20"/>
        </w:rPr>
        <w:t xml:space="preserve"> </w:t>
      </w:r>
      <w:r w:rsidRPr="00FC1AD8">
        <w:rPr>
          <w:rFonts w:ascii="Arial" w:hAnsi="Arial" w:cs="Arial"/>
          <w:sz w:val="20"/>
          <w:highlight w:val="cyan"/>
        </w:rPr>
        <w:t xml:space="preserve">této </w:t>
      </w:r>
      <w:r w:rsidRPr="00122B48">
        <w:rPr>
          <w:rFonts w:ascii="Arial" w:hAnsi="Arial" w:cs="Arial"/>
          <w:sz w:val="20"/>
          <w:highlight w:val="cyan"/>
        </w:rPr>
        <w:t>přílohy a jejichž dosažení uchazeč garantuje.</w:t>
      </w:r>
    </w:p>
    <w:permEnd w:id="708459244"/>
    <w:p w:rsidR="00EE7E84" w:rsidRPr="00122B48" w:rsidRDefault="00EE7E84" w:rsidP="00870B59">
      <w:pPr>
        <w:spacing w:line="280" w:lineRule="atLeast"/>
        <w:ind w:left="0"/>
        <w:rPr>
          <w:rFonts w:ascii="Arial" w:hAnsi="Arial" w:cs="Arial"/>
          <w:sz w:val="20"/>
        </w:rPr>
      </w:pPr>
    </w:p>
    <w:p w:rsidR="003616AD" w:rsidRPr="00122B48" w:rsidRDefault="003616AD" w:rsidP="003616AD">
      <w:pPr>
        <w:spacing w:line="280" w:lineRule="atLeast"/>
        <w:rPr>
          <w:rFonts w:ascii="Arial" w:hAnsi="Arial" w:cs="Arial"/>
          <w:sz w:val="20"/>
        </w:rPr>
      </w:pPr>
      <w:r w:rsidRPr="00122B48">
        <w:rPr>
          <w:rFonts w:ascii="Arial" w:hAnsi="Arial" w:cs="Arial"/>
          <w:sz w:val="20"/>
        </w:rPr>
        <w:t>Prodávající prohlašuje, že dodávka tvořená výše uvedenými zařízeními bude vyhovovat všem požadav</w:t>
      </w:r>
      <w:r>
        <w:rPr>
          <w:rFonts w:ascii="Arial" w:hAnsi="Arial" w:cs="Arial"/>
          <w:sz w:val="20"/>
        </w:rPr>
        <w:t xml:space="preserve">kům </w:t>
      </w:r>
      <w:r w:rsidR="002A38CA">
        <w:rPr>
          <w:rFonts w:ascii="Arial" w:hAnsi="Arial" w:cs="Arial"/>
          <w:sz w:val="20"/>
        </w:rPr>
        <w:t xml:space="preserve">Kupujícího uvedeným v bodě 1 a 2 </w:t>
      </w:r>
      <w:r w:rsidRPr="00122B48">
        <w:rPr>
          <w:rFonts w:ascii="Arial" w:hAnsi="Arial" w:cs="Arial"/>
          <w:sz w:val="20"/>
        </w:rPr>
        <w:t>této přílohy. Pokud by se v průběhu přípravy a realizace dodávky ukázalo, že ke splnění požadav</w:t>
      </w:r>
      <w:r>
        <w:rPr>
          <w:rFonts w:ascii="Arial" w:hAnsi="Arial" w:cs="Arial"/>
          <w:sz w:val="20"/>
        </w:rPr>
        <w:t>ků Kupujícího uvedených v bodě 2 a 3</w:t>
      </w:r>
      <w:r w:rsidRPr="00122B48">
        <w:rPr>
          <w:rFonts w:ascii="Arial" w:hAnsi="Arial" w:cs="Arial"/>
          <w:sz w:val="20"/>
        </w:rPr>
        <w:t xml:space="preserve"> této přílohy jsou nezbytná další zařízení či práce, zavazuje se Prodávající dodat tato zařízení a provést tyto práce jako součást své dodávky bez zvýšení Kupní ceny (zmíněné dodávky a práce nebudou mít charakter víceprací)</w:t>
      </w:r>
    </w:p>
    <w:p w:rsidR="00870B59" w:rsidRDefault="00870B59">
      <w:pPr>
        <w:ind w:left="0"/>
        <w:jc w:val="left"/>
        <w:rPr>
          <w:rFonts w:ascii="Arial" w:hAnsi="Arial" w:cs="Arial"/>
          <w:sz w:val="20"/>
          <w:szCs w:val="20"/>
        </w:rPr>
      </w:pPr>
      <w:r>
        <w:rPr>
          <w:rFonts w:ascii="Arial" w:hAnsi="Arial" w:cs="Arial"/>
          <w:sz w:val="20"/>
          <w:szCs w:val="20"/>
        </w:rPr>
        <w:br w:type="page"/>
      </w:r>
    </w:p>
    <w:p w:rsidR="00870B59" w:rsidRPr="009027ED" w:rsidRDefault="00870B59" w:rsidP="00870B59">
      <w:pPr>
        <w:spacing w:line="280" w:lineRule="atLeast"/>
        <w:rPr>
          <w:rFonts w:ascii="Arial" w:hAnsi="Arial" w:cs="Arial"/>
          <w:sz w:val="20"/>
          <w:szCs w:val="20"/>
        </w:rPr>
      </w:pPr>
      <w:r w:rsidRPr="009027ED">
        <w:rPr>
          <w:rFonts w:ascii="Arial" w:hAnsi="Arial" w:cs="Arial"/>
          <w:sz w:val="20"/>
          <w:szCs w:val="20"/>
        </w:rPr>
        <w:lastRenderedPageBreak/>
        <w:t xml:space="preserve">Příloha </w:t>
      </w:r>
      <w:r w:rsidR="009027ED">
        <w:rPr>
          <w:rFonts w:ascii="Arial" w:hAnsi="Arial" w:cs="Arial"/>
          <w:sz w:val="20"/>
          <w:szCs w:val="20"/>
        </w:rPr>
        <w:t>2</w:t>
      </w:r>
      <w:r w:rsidRPr="009027ED">
        <w:rPr>
          <w:rFonts w:ascii="Arial" w:hAnsi="Arial" w:cs="Arial"/>
          <w:sz w:val="20"/>
          <w:szCs w:val="20"/>
        </w:rPr>
        <w:t>:</w:t>
      </w:r>
      <w:r w:rsidRPr="009027ED">
        <w:rPr>
          <w:rFonts w:ascii="Arial" w:hAnsi="Arial" w:cs="Arial"/>
          <w:sz w:val="20"/>
          <w:szCs w:val="20"/>
        </w:rPr>
        <w:tab/>
      </w:r>
      <w:r w:rsidR="002B27F2" w:rsidRPr="009027ED">
        <w:rPr>
          <w:rFonts w:ascii="Arial" w:hAnsi="Arial" w:cs="Arial"/>
          <w:sz w:val="20"/>
          <w:szCs w:val="20"/>
        </w:rPr>
        <w:t>P</w:t>
      </w:r>
      <w:r w:rsidR="00827645" w:rsidRPr="009027ED">
        <w:rPr>
          <w:rFonts w:ascii="Arial" w:hAnsi="Arial" w:cs="Arial"/>
          <w:sz w:val="20"/>
          <w:szCs w:val="20"/>
        </w:rPr>
        <w:t>oložkový rozpočet</w:t>
      </w:r>
      <w:r w:rsidR="002B27F2" w:rsidRPr="009027ED">
        <w:rPr>
          <w:rFonts w:ascii="Arial" w:hAnsi="Arial" w:cs="Arial"/>
          <w:sz w:val="20"/>
          <w:szCs w:val="20"/>
        </w:rPr>
        <w:t xml:space="preserve"> kupní ceny</w:t>
      </w:r>
    </w:p>
    <w:p w:rsidR="001C3B16" w:rsidRDefault="001C3B16" w:rsidP="00122B48">
      <w:pPr>
        <w:spacing w:line="280" w:lineRule="atLeast"/>
        <w:ind w:left="0"/>
        <w:rPr>
          <w:rFonts w:ascii="Arial" w:hAnsi="Arial" w:cs="Arial"/>
          <w:sz w:val="20"/>
          <w:szCs w:val="20"/>
          <w:highlight w:val="green"/>
        </w:rPr>
      </w:pPr>
    </w:p>
    <w:p w:rsidR="002B27F2" w:rsidRDefault="002B27F2" w:rsidP="00122B48">
      <w:pPr>
        <w:spacing w:line="280" w:lineRule="atLeast"/>
        <w:ind w:left="0"/>
        <w:rPr>
          <w:rFonts w:ascii="Arial" w:hAnsi="Arial" w:cs="Arial"/>
          <w:sz w:val="20"/>
          <w:szCs w:val="20"/>
          <w:highlight w:val="green"/>
        </w:rPr>
      </w:pPr>
    </w:p>
    <w:p w:rsidR="002B27F2" w:rsidRPr="00870B59" w:rsidRDefault="002B27F2" w:rsidP="00122B48">
      <w:pPr>
        <w:spacing w:line="280" w:lineRule="atLeast"/>
        <w:ind w:left="0"/>
        <w:rPr>
          <w:rFonts w:ascii="Arial" w:hAnsi="Arial" w:cs="Arial"/>
          <w:sz w:val="20"/>
          <w:szCs w:val="20"/>
          <w:highlight w:val="green"/>
        </w:rPr>
      </w:pPr>
      <w:permStart w:id="2019172470" w:edGrp="everyone"/>
      <w:r>
        <w:rPr>
          <w:rFonts w:ascii="Arial" w:hAnsi="Arial" w:cs="Arial"/>
          <w:sz w:val="20"/>
          <w:szCs w:val="20"/>
          <w:highlight w:val="green"/>
        </w:rPr>
        <w:t>Na toto místo uchazeč doplní položkový rozpočet kupní ceny.</w:t>
      </w:r>
    </w:p>
    <w:permEnd w:id="2019172470"/>
    <w:p w:rsidR="00870B59" w:rsidRPr="009D201D" w:rsidRDefault="00870B59" w:rsidP="00122B48">
      <w:pPr>
        <w:spacing w:line="280" w:lineRule="atLeast"/>
        <w:ind w:left="0"/>
        <w:rPr>
          <w:rFonts w:ascii="Arial" w:hAnsi="Arial" w:cs="Arial"/>
          <w:sz w:val="20"/>
          <w:szCs w:val="20"/>
        </w:rPr>
      </w:pPr>
    </w:p>
    <w:sectPr w:rsidR="00870B59" w:rsidRPr="009D201D" w:rsidSect="00780655">
      <w:headerReference w:type="default" r:id="rId9"/>
      <w:footerReference w:type="default" r:id="rId10"/>
      <w:footerReference w:type="first" r:id="rId11"/>
      <w:pgSz w:w="11906" w:h="16838"/>
      <w:pgMar w:top="1418" w:right="1417" w:bottom="1417" w:left="1418" w:header="510" w:footer="34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12" w:rsidRDefault="00CB6612" w:rsidP="00282F3E">
      <w:r>
        <w:separator/>
      </w:r>
    </w:p>
  </w:endnote>
  <w:endnote w:type="continuationSeparator" w:id="0">
    <w:p w:rsidR="00CB6612" w:rsidRDefault="00CB6612"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B16" w:rsidRPr="00020F68" w:rsidRDefault="00B5562F" w:rsidP="00ED49E5">
    <w:pPr>
      <w:pStyle w:val="Zpat"/>
      <w:ind w:left="0"/>
      <w:jc w:val="left"/>
      <w:rPr>
        <w:sz w:val="20"/>
        <w:szCs w:val="20"/>
      </w:rPr>
    </w:pPr>
    <w:r>
      <w:rPr>
        <w:noProof/>
      </w:rPr>
      <w:drawing>
        <wp:inline distT="0" distB="0" distL="0" distR="0">
          <wp:extent cx="5752465" cy="680720"/>
          <wp:effectExtent l="0" t="0" r="635" b="508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8072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B16" w:rsidRDefault="00B5562F" w:rsidP="008A3BDB">
    <w:pPr>
      <w:pStyle w:val="Zpat"/>
      <w:ind w:left="0"/>
      <w:jc w:val="center"/>
    </w:pPr>
    <w:r>
      <w:rPr>
        <w:noProof/>
      </w:rPr>
      <w:drawing>
        <wp:inline distT="0" distB="0" distL="0" distR="0">
          <wp:extent cx="5869305" cy="701675"/>
          <wp:effectExtent l="0" t="0" r="0" b="3175"/>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9305" cy="7016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12" w:rsidRDefault="00CB6612" w:rsidP="00282F3E">
      <w:r>
        <w:separator/>
      </w:r>
    </w:p>
  </w:footnote>
  <w:footnote w:type="continuationSeparator" w:id="0">
    <w:p w:rsidR="00CB6612" w:rsidRDefault="00CB6612"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B16" w:rsidRPr="001D6173" w:rsidRDefault="001C3B16" w:rsidP="006A0217">
    <w:pPr>
      <w:pStyle w:val="Zhlav"/>
      <w:pBdr>
        <w:bottom w:val="single" w:sz="4" w:space="1" w:color="auto"/>
      </w:pBdr>
      <w:jc w:val="right"/>
      <w:rPr>
        <w:b/>
        <w:bCs/>
      </w:rPr>
    </w:pPr>
    <w:r w:rsidRPr="001D6173">
      <w:rPr>
        <w:b/>
        <w:bCs/>
      </w:rPr>
      <w:t>Kupní smlouva</w:t>
    </w:r>
  </w:p>
  <w:p w:rsidR="001C3B16" w:rsidRPr="00F81108" w:rsidRDefault="001C3B16" w:rsidP="008E6675">
    <w:pPr>
      <w:pStyle w:val="Zhlav"/>
      <w:pBdr>
        <w:bottom w:val="single" w:sz="4" w:space="1" w:color="auto"/>
      </w:pBdr>
      <w:rPr>
        <w:sz w:val="16"/>
        <w:szCs w:val="16"/>
      </w:rPr>
    </w:pPr>
    <w:r w:rsidRPr="008E6675">
      <w:rPr>
        <w:sz w:val="16"/>
        <w:szCs w:val="16"/>
      </w:rPr>
      <w:t xml:space="preserve">Název zakázky: </w:t>
    </w:r>
    <w:r>
      <w:rPr>
        <w:sz w:val="16"/>
        <w:szCs w:val="16"/>
      </w:rPr>
      <w:t>Přístrojové vybavení X</w:t>
    </w:r>
    <w:r w:rsidRPr="00566BB1">
      <w:rPr>
        <w:sz w:val="16"/>
        <w:szCs w:val="16"/>
      </w:rPr>
      <w:t xml:space="preserve">. pro projekt </w:t>
    </w:r>
    <w:r>
      <w:rPr>
        <w:sz w:val="16"/>
        <w:szCs w:val="16"/>
      </w:rPr>
      <w:t>CEPLANT</w:t>
    </w:r>
    <w:r w:rsidRPr="00566BB1">
      <w:rPr>
        <w:sz w:val="16"/>
        <w:szCs w:val="16"/>
      </w:rPr>
      <w:t>r</w:t>
    </w:r>
    <w:r>
      <w:rPr>
        <w:sz w:val="16"/>
        <w:szCs w:val="16"/>
      </w:rPr>
      <w:t>eg.č. CZ.1.05/2.1.00/03.0086 –</w:t>
    </w:r>
    <w:r w:rsidRPr="00566BB1">
      <w:rPr>
        <w:sz w:val="16"/>
        <w:szCs w:val="16"/>
      </w:rPr>
      <w:t xml:space="preserve"> část</w:t>
    </w:r>
    <w:r w:rsidR="00B5562F">
      <w:rPr>
        <w:sz w:val="16"/>
        <w:szCs w:val="16"/>
      </w:rPr>
      <w:t xml:space="preserve"> </w:t>
    </w:r>
    <w:r>
      <w:rPr>
        <w:sz w:val="16"/>
        <w:szCs w:val="16"/>
      </w:rPr>
      <w:t>3</w:t>
    </w:r>
    <w:r w:rsidRPr="00566BB1">
      <w:rPr>
        <w:sz w:val="16"/>
        <w:szCs w:val="16"/>
      </w:rPr>
      <w:t xml:space="preserve"> – </w:t>
    </w:r>
    <w:r>
      <w:rPr>
        <w:sz w:val="16"/>
        <w:szCs w:val="16"/>
      </w:rPr>
      <w:t>Zařízení pro studium termální stability vzorků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7">
    <w:nsid w:val="1C581C36"/>
    <w:multiLevelType w:val="hybridMultilevel"/>
    <w:tmpl w:val="90188396"/>
    <w:lvl w:ilvl="0" w:tplc="68D896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nsid w:val="1D6B3B10"/>
    <w:multiLevelType w:val="hybridMultilevel"/>
    <w:tmpl w:val="95289AE2"/>
    <w:lvl w:ilvl="0" w:tplc="0405001B">
      <w:start w:val="1"/>
      <w:numFmt w:val="lowerRoman"/>
      <w:lvlText w:val="%1."/>
      <w:lvlJc w:val="righ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9">
    <w:nsid w:val="23355DC7"/>
    <w:multiLevelType w:val="hybridMultilevel"/>
    <w:tmpl w:val="A5BE0A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60E3283"/>
    <w:multiLevelType w:val="multilevel"/>
    <w:tmpl w:val="F41803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B244F09"/>
    <w:multiLevelType w:val="multilevel"/>
    <w:tmpl w:val="B0C4FC1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04743FD"/>
    <w:multiLevelType w:val="hybridMultilevel"/>
    <w:tmpl w:val="1A5EF4C2"/>
    <w:lvl w:ilvl="0" w:tplc="3B3E2394">
      <w:start w:val="1"/>
      <w:numFmt w:val="lowerRoman"/>
      <w:lvlText w:val="%1."/>
      <w:lvlJc w:val="right"/>
      <w:pPr>
        <w:ind w:left="1596"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3ABF6C97"/>
    <w:multiLevelType w:val="multilevel"/>
    <w:tmpl w:val="55AC3FB4"/>
    <w:lvl w:ilvl="0">
      <w:start w:val="8"/>
      <w:numFmt w:val="decimal"/>
      <w:lvlText w:val="%1"/>
      <w:lvlJc w:val="left"/>
      <w:pPr>
        <w:ind w:left="375" w:hanging="375"/>
      </w:pPr>
      <w:rPr>
        <w:rFonts w:hint="default"/>
      </w:rPr>
    </w:lvl>
    <w:lvl w:ilvl="1">
      <w:start w:val="2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22">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60F553C3"/>
    <w:multiLevelType w:val="hybridMultilevel"/>
    <w:tmpl w:val="99ACE752"/>
    <w:lvl w:ilvl="0" w:tplc="6E1CA2BC">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24">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26">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7">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5371925"/>
    <w:multiLevelType w:val="hybridMultilevel"/>
    <w:tmpl w:val="95289AE2"/>
    <w:lvl w:ilvl="0" w:tplc="0405001B">
      <w:start w:val="1"/>
      <w:numFmt w:val="lowerRoman"/>
      <w:lvlText w:val="%1."/>
      <w:lvlJc w:val="righ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32">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B233956"/>
    <w:multiLevelType w:val="multilevel"/>
    <w:tmpl w:val="BDE44C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25"/>
  </w:num>
  <w:num w:numId="3">
    <w:abstractNumId w:val="27"/>
  </w:num>
  <w:num w:numId="4">
    <w:abstractNumId w:val="18"/>
  </w:num>
  <w:num w:numId="5">
    <w:abstractNumId w:val="20"/>
  </w:num>
  <w:num w:numId="6">
    <w:abstractNumId w:val="29"/>
  </w:num>
  <w:num w:numId="7">
    <w:abstractNumId w:val="14"/>
  </w:num>
  <w:num w:numId="8">
    <w:abstractNumId w:val="11"/>
  </w:num>
  <w:num w:numId="9">
    <w:abstractNumId w:val="26"/>
  </w:num>
  <w:num w:numId="10">
    <w:abstractNumId w:val="3"/>
  </w:num>
  <w:num w:numId="11">
    <w:abstractNumId w:val="6"/>
  </w:num>
  <w:num w:numId="12">
    <w:abstractNumId w:val="17"/>
  </w:num>
  <w:num w:numId="13">
    <w:abstractNumId w:val="2"/>
  </w:num>
  <w:num w:numId="14">
    <w:abstractNumId w:val="24"/>
  </w:num>
  <w:num w:numId="15">
    <w:abstractNumId w:val="28"/>
  </w:num>
  <w:num w:numId="16">
    <w:abstractNumId w:val="7"/>
  </w:num>
  <w:num w:numId="17">
    <w:abstractNumId w:val="24"/>
  </w:num>
  <w:num w:numId="18">
    <w:abstractNumId w:val="21"/>
  </w:num>
  <w:num w:numId="19">
    <w:abstractNumId w:val="33"/>
  </w:num>
  <w:num w:numId="20">
    <w:abstractNumId w:val="32"/>
  </w:num>
  <w:num w:numId="21">
    <w:abstractNumId w:val="15"/>
  </w:num>
  <w:num w:numId="22">
    <w:abstractNumId w:val="22"/>
  </w:num>
  <w:num w:numId="23">
    <w:abstractNumId w:val="5"/>
  </w:num>
  <w:num w:numId="24">
    <w:abstractNumId w:val="19"/>
  </w:num>
  <w:num w:numId="25">
    <w:abstractNumId w:val="4"/>
  </w:num>
  <w:num w:numId="26">
    <w:abstractNumId w:val="30"/>
  </w:num>
  <w:num w:numId="27">
    <w:abstractNumId w:val="9"/>
  </w:num>
  <w:num w:numId="28">
    <w:abstractNumId w:val="31"/>
  </w:num>
  <w:num w:numId="29">
    <w:abstractNumId w:val="24"/>
  </w:num>
  <w:num w:numId="30">
    <w:abstractNumId w:val="0"/>
  </w:num>
  <w:num w:numId="31">
    <w:abstractNumId w:val="1"/>
  </w:num>
  <w:num w:numId="32">
    <w:abstractNumId w:val="34"/>
  </w:num>
  <w:num w:numId="33">
    <w:abstractNumId w:val="10"/>
  </w:num>
  <w:num w:numId="34">
    <w:abstractNumId w:val="23"/>
  </w:num>
  <w:num w:numId="35">
    <w:abstractNumId w:val="12"/>
  </w:num>
  <w:num w:numId="36">
    <w:abstractNumId w:val="8"/>
  </w:num>
  <w:num w:numId="37">
    <w:abstractNumId w:val="1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cumentProtection w:edit="readOnly" w:enforcement="1" w:cryptProviderType="rsaFull" w:cryptAlgorithmClass="hash" w:cryptAlgorithmType="typeAny" w:cryptAlgorithmSid="4" w:cryptSpinCount="100000" w:hash="lSgQfSXpY8i7lrekAhx0DR2ys3s=" w:salt="G955qodK8mr6C76Kly1n2w=="/>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3FC6"/>
    <w:rsid w:val="00020F68"/>
    <w:rsid w:val="000210FE"/>
    <w:rsid w:val="000237B4"/>
    <w:rsid w:val="00023D7C"/>
    <w:rsid w:val="000301E3"/>
    <w:rsid w:val="00031960"/>
    <w:rsid w:val="000340C2"/>
    <w:rsid w:val="00041AF7"/>
    <w:rsid w:val="00051BB4"/>
    <w:rsid w:val="0006793A"/>
    <w:rsid w:val="0007768D"/>
    <w:rsid w:val="00082645"/>
    <w:rsid w:val="0009059D"/>
    <w:rsid w:val="00093671"/>
    <w:rsid w:val="00093849"/>
    <w:rsid w:val="0009495B"/>
    <w:rsid w:val="000964A3"/>
    <w:rsid w:val="00096796"/>
    <w:rsid w:val="000A78C4"/>
    <w:rsid w:val="000B153B"/>
    <w:rsid w:val="000C2702"/>
    <w:rsid w:val="000D3B9A"/>
    <w:rsid w:val="000D56FD"/>
    <w:rsid w:val="000E1A75"/>
    <w:rsid w:val="000F0053"/>
    <w:rsid w:val="000F03E6"/>
    <w:rsid w:val="000F2311"/>
    <w:rsid w:val="000F55A6"/>
    <w:rsid w:val="000F7AB2"/>
    <w:rsid w:val="00101B02"/>
    <w:rsid w:val="001128BC"/>
    <w:rsid w:val="001155A0"/>
    <w:rsid w:val="0012046A"/>
    <w:rsid w:val="00122B48"/>
    <w:rsid w:val="0012597F"/>
    <w:rsid w:val="00125CF7"/>
    <w:rsid w:val="001360B5"/>
    <w:rsid w:val="001434DF"/>
    <w:rsid w:val="00157C67"/>
    <w:rsid w:val="00161A11"/>
    <w:rsid w:val="001643D2"/>
    <w:rsid w:val="00167CA2"/>
    <w:rsid w:val="001727AF"/>
    <w:rsid w:val="00180AFF"/>
    <w:rsid w:val="00181655"/>
    <w:rsid w:val="00192798"/>
    <w:rsid w:val="0019774F"/>
    <w:rsid w:val="00197CDC"/>
    <w:rsid w:val="001B1E1E"/>
    <w:rsid w:val="001B658D"/>
    <w:rsid w:val="001B787F"/>
    <w:rsid w:val="001C3B16"/>
    <w:rsid w:val="001C76A5"/>
    <w:rsid w:val="001D08E3"/>
    <w:rsid w:val="001D6173"/>
    <w:rsid w:val="001D73E1"/>
    <w:rsid w:val="001E04B7"/>
    <w:rsid w:val="001E4988"/>
    <w:rsid w:val="001F4226"/>
    <w:rsid w:val="002025AC"/>
    <w:rsid w:val="00204D97"/>
    <w:rsid w:val="00220274"/>
    <w:rsid w:val="0022185B"/>
    <w:rsid w:val="00223B2E"/>
    <w:rsid w:val="002255F1"/>
    <w:rsid w:val="0023123B"/>
    <w:rsid w:val="002317D3"/>
    <w:rsid w:val="00245055"/>
    <w:rsid w:val="00256E83"/>
    <w:rsid w:val="0026313E"/>
    <w:rsid w:val="00282F3E"/>
    <w:rsid w:val="0028545B"/>
    <w:rsid w:val="002A05DF"/>
    <w:rsid w:val="002A2E91"/>
    <w:rsid w:val="002A38CA"/>
    <w:rsid w:val="002A483B"/>
    <w:rsid w:val="002A59F1"/>
    <w:rsid w:val="002A6A17"/>
    <w:rsid w:val="002B27F2"/>
    <w:rsid w:val="002B2DC2"/>
    <w:rsid w:val="002C0B95"/>
    <w:rsid w:val="002C31C6"/>
    <w:rsid w:val="002C3555"/>
    <w:rsid w:val="002C5F2B"/>
    <w:rsid w:val="002D6A25"/>
    <w:rsid w:val="002D764B"/>
    <w:rsid w:val="002E0F1F"/>
    <w:rsid w:val="002E3007"/>
    <w:rsid w:val="002E4007"/>
    <w:rsid w:val="002E54DD"/>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53005"/>
    <w:rsid w:val="0035722E"/>
    <w:rsid w:val="003575A0"/>
    <w:rsid w:val="003607AA"/>
    <w:rsid w:val="003616AD"/>
    <w:rsid w:val="0036418A"/>
    <w:rsid w:val="0037021B"/>
    <w:rsid w:val="0037756C"/>
    <w:rsid w:val="00385771"/>
    <w:rsid w:val="00390FBA"/>
    <w:rsid w:val="003918F2"/>
    <w:rsid w:val="003966B4"/>
    <w:rsid w:val="003B0AD2"/>
    <w:rsid w:val="003B1393"/>
    <w:rsid w:val="003C5304"/>
    <w:rsid w:val="003C6EC4"/>
    <w:rsid w:val="003D59C3"/>
    <w:rsid w:val="003E44D8"/>
    <w:rsid w:val="003E49F1"/>
    <w:rsid w:val="003E70C5"/>
    <w:rsid w:val="003F0B90"/>
    <w:rsid w:val="003F1470"/>
    <w:rsid w:val="003F31CA"/>
    <w:rsid w:val="003F4D75"/>
    <w:rsid w:val="004021B8"/>
    <w:rsid w:val="0040444E"/>
    <w:rsid w:val="004165F2"/>
    <w:rsid w:val="00426A84"/>
    <w:rsid w:val="0043193D"/>
    <w:rsid w:val="00442EFE"/>
    <w:rsid w:val="004456CB"/>
    <w:rsid w:val="004468EF"/>
    <w:rsid w:val="0044791C"/>
    <w:rsid w:val="004558D1"/>
    <w:rsid w:val="00456594"/>
    <w:rsid w:val="0046018A"/>
    <w:rsid w:val="00460379"/>
    <w:rsid w:val="00461A42"/>
    <w:rsid w:val="004626E0"/>
    <w:rsid w:val="0047003E"/>
    <w:rsid w:val="004722CC"/>
    <w:rsid w:val="004743B0"/>
    <w:rsid w:val="00474DC7"/>
    <w:rsid w:val="00475021"/>
    <w:rsid w:val="004842BE"/>
    <w:rsid w:val="0048485F"/>
    <w:rsid w:val="0048730F"/>
    <w:rsid w:val="00492824"/>
    <w:rsid w:val="00492FD8"/>
    <w:rsid w:val="004A518C"/>
    <w:rsid w:val="004A6323"/>
    <w:rsid w:val="004B0ACD"/>
    <w:rsid w:val="004B1109"/>
    <w:rsid w:val="004C2F9F"/>
    <w:rsid w:val="004D125F"/>
    <w:rsid w:val="004D34EC"/>
    <w:rsid w:val="004E1326"/>
    <w:rsid w:val="004E30D1"/>
    <w:rsid w:val="004E64CC"/>
    <w:rsid w:val="004F6E65"/>
    <w:rsid w:val="005065AA"/>
    <w:rsid w:val="00510964"/>
    <w:rsid w:val="00514084"/>
    <w:rsid w:val="00514F58"/>
    <w:rsid w:val="00521A87"/>
    <w:rsid w:val="00523848"/>
    <w:rsid w:val="00523FFD"/>
    <w:rsid w:val="00524A38"/>
    <w:rsid w:val="00525EAF"/>
    <w:rsid w:val="00527D93"/>
    <w:rsid w:val="005364D1"/>
    <w:rsid w:val="00540808"/>
    <w:rsid w:val="00547FC5"/>
    <w:rsid w:val="00551BBC"/>
    <w:rsid w:val="00553C75"/>
    <w:rsid w:val="00562A01"/>
    <w:rsid w:val="005659D4"/>
    <w:rsid w:val="00566391"/>
    <w:rsid w:val="00566BB1"/>
    <w:rsid w:val="0057041B"/>
    <w:rsid w:val="00572C62"/>
    <w:rsid w:val="005765F1"/>
    <w:rsid w:val="00576A92"/>
    <w:rsid w:val="00582464"/>
    <w:rsid w:val="00584764"/>
    <w:rsid w:val="0058616C"/>
    <w:rsid w:val="0059012C"/>
    <w:rsid w:val="00596D8D"/>
    <w:rsid w:val="00597B46"/>
    <w:rsid w:val="005A2E6B"/>
    <w:rsid w:val="005A3173"/>
    <w:rsid w:val="005A64DC"/>
    <w:rsid w:val="005B2BAF"/>
    <w:rsid w:val="005B3985"/>
    <w:rsid w:val="005B566A"/>
    <w:rsid w:val="005B61E8"/>
    <w:rsid w:val="005C2683"/>
    <w:rsid w:val="005C6CF3"/>
    <w:rsid w:val="005D5422"/>
    <w:rsid w:val="005F492F"/>
    <w:rsid w:val="00606120"/>
    <w:rsid w:val="00613AE7"/>
    <w:rsid w:val="006164A2"/>
    <w:rsid w:val="00616EAD"/>
    <w:rsid w:val="00617DE1"/>
    <w:rsid w:val="006242FE"/>
    <w:rsid w:val="00626ED9"/>
    <w:rsid w:val="00631C14"/>
    <w:rsid w:val="00633627"/>
    <w:rsid w:val="006451D1"/>
    <w:rsid w:val="00651B3F"/>
    <w:rsid w:val="006557FB"/>
    <w:rsid w:val="00661ED0"/>
    <w:rsid w:val="006632DC"/>
    <w:rsid w:val="00677052"/>
    <w:rsid w:val="00685366"/>
    <w:rsid w:val="00696B73"/>
    <w:rsid w:val="00696E9D"/>
    <w:rsid w:val="006A0217"/>
    <w:rsid w:val="006A40C6"/>
    <w:rsid w:val="006A4794"/>
    <w:rsid w:val="006A63A6"/>
    <w:rsid w:val="006B4B65"/>
    <w:rsid w:val="006B52AB"/>
    <w:rsid w:val="006B677A"/>
    <w:rsid w:val="006C6BB6"/>
    <w:rsid w:val="006C7308"/>
    <w:rsid w:val="006D0989"/>
    <w:rsid w:val="006D5DD6"/>
    <w:rsid w:val="006E63D3"/>
    <w:rsid w:val="006F3200"/>
    <w:rsid w:val="006F33E7"/>
    <w:rsid w:val="006F4061"/>
    <w:rsid w:val="00702283"/>
    <w:rsid w:val="0071582C"/>
    <w:rsid w:val="00715D0A"/>
    <w:rsid w:val="00723E48"/>
    <w:rsid w:val="00725E7C"/>
    <w:rsid w:val="0072669C"/>
    <w:rsid w:val="00734F83"/>
    <w:rsid w:val="007351E3"/>
    <w:rsid w:val="007359F3"/>
    <w:rsid w:val="00744069"/>
    <w:rsid w:val="00744483"/>
    <w:rsid w:val="00757D01"/>
    <w:rsid w:val="00760ACA"/>
    <w:rsid w:val="00764AD9"/>
    <w:rsid w:val="00772BCB"/>
    <w:rsid w:val="00773FA1"/>
    <w:rsid w:val="00780655"/>
    <w:rsid w:val="00782ED2"/>
    <w:rsid w:val="0079260F"/>
    <w:rsid w:val="00795719"/>
    <w:rsid w:val="007A539A"/>
    <w:rsid w:val="007B1B8A"/>
    <w:rsid w:val="007B4E37"/>
    <w:rsid w:val="007B76A9"/>
    <w:rsid w:val="007C412F"/>
    <w:rsid w:val="007C6BD3"/>
    <w:rsid w:val="007D06F0"/>
    <w:rsid w:val="007D0EF6"/>
    <w:rsid w:val="007D127B"/>
    <w:rsid w:val="007E181C"/>
    <w:rsid w:val="007E5225"/>
    <w:rsid w:val="007E6423"/>
    <w:rsid w:val="007F2497"/>
    <w:rsid w:val="008007AD"/>
    <w:rsid w:val="008021A5"/>
    <w:rsid w:val="00805DBF"/>
    <w:rsid w:val="008126CC"/>
    <w:rsid w:val="008145F0"/>
    <w:rsid w:val="00827645"/>
    <w:rsid w:val="00830266"/>
    <w:rsid w:val="00831225"/>
    <w:rsid w:val="00832E37"/>
    <w:rsid w:val="00833EF5"/>
    <w:rsid w:val="008355CD"/>
    <w:rsid w:val="00836E8D"/>
    <w:rsid w:val="00841678"/>
    <w:rsid w:val="00844101"/>
    <w:rsid w:val="008463E6"/>
    <w:rsid w:val="00870B59"/>
    <w:rsid w:val="00876630"/>
    <w:rsid w:val="0087685D"/>
    <w:rsid w:val="00887CD7"/>
    <w:rsid w:val="008914FF"/>
    <w:rsid w:val="008A3BDB"/>
    <w:rsid w:val="008A74FC"/>
    <w:rsid w:val="008B053F"/>
    <w:rsid w:val="008B0900"/>
    <w:rsid w:val="008C0FD5"/>
    <w:rsid w:val="008C1CD1"/>
    <w:rsid w:val="008C2C34"/>
    <w:rsid w:val="008D778B"/>
    <w:rsid w:val="008E598C"/>
    <w:rsid w:val="008E59D5"/>
    <w:rsid w:val="008E5CF8"/>
    <w:rsid w:val="008E6675"/>
    <w:rsid w:val="008F1734"/>
    <w:rsid w:val="008F4C67"/>
    <w:rsid w:val="009027ED"/>
    <w:rsid w:val="00904CAD"/>
    <w:rsid w:val="009140CA"/>
    <w:rsid w:val="00914ACD"/>
    <w:rsid w:val="00916704"/>
    <w:rsid w:val="00924CC7"/>
    <w:rsid w:val="00927F9E"/>
    <w:rsid w:val="00930AA4"/>
    <w:rsid w:val="009322B8"/>
    <w:rsid w:val="0093243C"/>
    <w:rsid w:val="00933D34"/>
    <w:rsid w:val="00940B7C"/>
    <w:rsid w:val="00955B5B"/>
    <w:rsid w:val="00971082"/>
    <w:rsid w:val="00971898"/>
    <w:rsid w:val="00976D77"/>
    <w:rsid w:val="009807AD"/>
    <w:rsid w:val="0098084C"/>
    <w:rsid w:val="009824F0"/>
    <w:rsid w:val="00994597"/>
    <w:rsid w:val="00997019"/>
    <w:rsid w:val="009A0D27"/>
    <w:rsid w:val="009A2C35"/>
    <w:rsid w:val="009A31F0"/>
    <w:rsid w:val="009A336D"/>
    <w:rsid w:val="009A63D0"/>
    <w:rsid w:val="009A6FE6"/>
    <w:rsid w:val="009B2C4B"/>
    <w:rsid w:val="009B59BC"/>
    <w:rsid w:val="009B5A33"/>
    <w:rsid w:val="009B7E3A"/>
    <w:rsid w:val="009C5E08"/>
    <w:rsid w:val="009C6B3B"/>
    <w:rsid w:val="009D1962"/>
    <w:rsid w:val="009D201D"/>
    <w:rsid w:val="009E2C2F"/>
    <w:rsid w:val="009F1EED"/>
    <w:rsid w:val="00A0053B"/>
    <w:rsid w:val="00A010E1"/>
    <w:rsid w:val="00A04EDE"/>
    <w:rsid w:val="00A10B75"/>
    <w:rsid w:val="00A14D05"/>
    <w:rsid w:val="00A202D6"/>
    <w:rsid w:val="00A31934"/>
    <w:rsid w:val="00A34BD7"/>
    <w:rsid w:val="00A35A80"/>
    <w:rsid w:val="00A35CE8"/>
    <w:rsid w:val="00A37E86"/>
    <w:rsid w:val="00A40A6F"/>
    <w:rsid w:val="00A52343"/>
    <w:rsid w:val="00A541EE"/>
    <w:rsid w:val="00A542D9"/>
    <w:rsid w:val="00A612C8"/>
    <w:rsid w:val="00A63DE2"/>
    <w:rsid w:val="00A64189"/>
    <w:rsid w:val="00A64635"/>
    <w:rsid w:val="00A72202"/>
    <w:rsid w:val="00A754A4"/>
    <w:rsid w:val="00A75BC6"/>
    <w:rsid w:val="00A853D7"/>
    <w:rsid w:val="00A85BC2"/>
    <w:rsid w:val="00A938D8"/>
    <w:rsid w:val="00A95964"/>
    <w:rsid w:val="00A96CCF"/>
    <w:rsid w:val="00A96E89"/>
    <w:rsid w:val="00AC71FA"/>
    <w:rsid w:val="00AD2A77"/>
    <w:rsid w:val="00AD2E7F"/>
    <w:rsid w:val="00AD3104"/>
    <w:rsid w:val="00AE5E85"/>
    <w:rsid w:val="00B03056"/>
    <w:rsid w:val="00B06B97"/>
    <w:rsid w:val="00B07B32"/>
    <w:rsid w:val="00B101DE"/>
    <w:rsid w:val="00B14FE2"/>
    <w:rsid w:val="00B15557"/>
    <w:rsid w:val="00B159AE"/>
    <w:rsid w:val="00B35B61"/>
    <w:rsid w:val="00B46435"/>
    <w:rsid w:val="00B46750"/>
    <w:rsid w:val="00B476ED"/>
    <w:rsid w:val="00B5016D"/>
    <w:rsid w:val="00B51E1C"/>
    <w:rsid w:val="00B5562F"/>
    <w:rsid w:val="00B632A9"/>
    <w:rsid w:val="00B64218"/>
    <w:rsid w:val="00B647C3"/>
    <w:rsid w:val="00B652D5"/>
    <w:rsid w:val="00B675C5"/>
    <w:rsid w:val="00B76169"/>
    <w:rsid w:val="00B77A14"/>
    <w:rsid w:val="00B805F6"/>
    <w:rsid w:val="00B8446B"/>
    <w:rsid w:val="00B86EB4"/>
    <w:rsid w:val="00B963A7"/>
    <w:rsid w:val="00BA39A8"/>
    <w:rsid w:val="00BA3A3A"/>
    <w:rsid w:val="00BA737E"/>
    <w:rsid w:val="00BA7A46"/>
    <w:rsid w:val="00BB4396"/>
    <w:rsid w:val="00BC16BF"/>
    <w:rsid w:val="00BC2E43"/>
    <w:rsid w:val="00BC47D4"/>
    <w:rsid w:val="00BE0076"/>
    <w:rsid w:val="00BE1A70"/>
    <w:rsid w:val="00C103DD"/>
    <w:rsid w:val="00C132F7"/>
    <w:rsid w:val="00C2031E"/>
    <w:rsid w:val="00C2036B"/>
    <w:rsid w:val="00C22343"/>
    <w:rsid w:val="00C25A9C"/>
    <w:rsid w:val="00C30B37"/>
    <w:rsid w:val="00C30F58"/>
    <w:rsid w:val="00C52D00"/>
    <w:rsid w:val="00C53C96"/>
    <w:rsid w:val="00C56115"/>
    <w:rsid w:val="00C61E92"/>
    <w:rsid w:val="00C6379E"/>
    <w:rsid w:val="00C63A59"/>
    <w:rsid w:val="00C67D6C"/>
    <w:rsid w:val="00C77502"/>
    <w:rsid w:val="00C91744"/>
    <w:rsid w:val="00C91F8B"/>
    <w:rsid w:val="00C95551"/>
    <w:rsid w:val="00CB2D83"/>
    <w:rsid w:val="00CB6612"/>
    <w:rsid w:val="00CC4932"/>
    <w:rsid w:val="00CC56C4"/>
    <w:rsid w:val="00CD36B0"/>
    <w:rsid w:val="00CE1C7C"/>
    <w:rsid w:val="00CE7DB7"/>
    <w:rsid w:val="00CF3E95"/>
    <w:rsid w:val="00CF7EE6"/>
    <w:rsid w:val="00D0034E"/>
    <w:rsid w:val="00D00AD2"/>
    <w:rsid w:val="00D03F4D"/>
    <w:rsid w:val="00D17641"/>
    <w:rsid w:val="00D231B9"/>
    <w:rsid w:val="00D320C9"/>
    <w:rsid w:val="00D338C1"/>
    <w:rsid w:val="00D34C93"/>
    <w:rsid w:val="00D36C73"/>
    <w:rsid w:val="00D418EC"/>
    <w:rsid w:val="00D426F9"/>
    <w:rsid w:val="00D42C9D"/>
    <w:rsid w:val="00D44BE4"/>
    <w:rsid w:val="00D459C4"/>
    <w:rsid w:val="00D62FED"/>
    <w:rsid w:val="00D7273B"/>
    <w:rsid w:val="00D72E38"/>
    <w:rsid w:val="00D7703B"/>
    <w:rsid w:val="00D7741F"/>
    <w:rsid w:val="00D80DFE"/>
    <w:rsid w:val="00D818FD"/>
    <w:rsid w:val="00D83043"/>
    <w:rsid w:val="00D8664A"/>
    <w:rsid w:val="00DA0DB8"/>
    <w:rsid w:val="00DA1BFE"/>
    <w:rsid w:val="00DA2078"/>
    <w:rsid w:val="00DA4A3F"/>
    <w:rsid w:val="00DB4DC3"/>
    <w:rsid w:val="00DB4E49"/>
    <w:rsid w:val="00DC1B74"/>
    <w:rsid w:val="00DC4516"/>
    <w:rsid w:val="00DD2302"/>
    <w:rsid w:val="00DE1D40"/>
    <w:rsid w:val="00DE1F66"/>
    <w:rsid w:val="00DE273C"/>
    <w:rsid w:val="00DE2961"/>
    <w:rsid w:val="00DF1BFD"/>
    <w:rsid w:val="00E06147"/>
    <w:rsid w:val="00E10700"/>
    <w:rsid w:val="00E15305"/>
    <w:rsid w:val="00E15F0E"/>
    <w:rsid w:val="00E210ED"/>
    <w:rsid w:val="00E25B12"/>
    <w:rsid w:val="00E30963"/>
    <w:rsid w:val="00E379D0"/>
    <w:rsid w:val="00E417A0"/>
    <w:rsid w:val="00E440F8"/>
    <w:rsid w:val="00E51287"/>
    <w:rsid w:val="00E5423F"/>
    <w:rsid w:val="00E54281"/>
    <w:rsid w:val="00E6495E"/>
    <w:rsid w:val="00E71F1F"/>
    <w:rsid w:val="00E771BF"/>
    <w:rsid w:val="00E8553A"/>
    <w:rsid w:val="00E876EF"/>
    <w:rsid w:val="00E90CAB"/>
    <w:rsid w:val="00E913B0"/>
    <w:rsid w:val="00E9207E"/>
    <w:rsid w:val="00E924C0"/>
    <w:rsid w:val="00E94E01"/>
    <w:rsid w:val="00E97C45"/>
    <w:rsid w:val="00EA17AE"/>
    <w:rsid w:val="00EB0876"/>
    <w:rsid w:val="00EB6B90"/>
    <w:rsid w:val="00EB6CC4"/>
    <w:rsid w:val="00EB6D98"/>
    <w:rsid w:val="00EC2FDB"/>
    <w:rsid w:val="00EC7FF5"/>
    <w:rsid w:val="00ED49E5"/>
    <w:rsid w:val="00EE7E84"/>
    <w:rsid w:val="00EF47FD"/>
    <w:rsid w:val="00EF5185"/>
    <w:rsid w:val="00F00C7B"/>
    <w:rsid w:val="00F0172A"/>
    <w:rsid w:val="00F124DD"/>
    <w:rsid w:val="00F2598F"/>
    <w:rsid w:val="00F26FD4"/>
    <w:rsid w:val="00F40732"/>
    <w:rsid w:val="00F439D0"/>
    <w:rsid w:val="00F447FF"/>
    <w:rsid w:val="00F45D16"/>
    <w:rsid w:val="00F476E0"/>
    <w:rsid w:val="00F529B6"/>
    <w:rsid w:val="00F53021"/>
    <w:rsid w:val="00F530CA"/>
    <w:rsid w:val="00F6213F"/>
    <w:rsid w:val="00F65411"/>
    <w:rsid w:val="00F70A2C"/>
    <w:rsid w:val="00F75D60"/>
    <w:rsid w:val="00F77704"/>
    <w:rsid w:val="00F81108"/>
    <w:rsid w:val="00F85230"/>
    <w:rsid w:val="00F93F0C"/>
    <w:rsid w:val="00F976EE"/>
    <w:rsid w:val="00FA1CE1"/>
    <w:rsid w:val="00FA3DE8"/>
    <w:rsid w:val="00FC1AD8"/>
    <w:rsid w:val="00FC1DC5"/>
    <w:rsid w:val="00FC6CA8"/>
    <w:rsid w:val="00FC7D9C"/>
    <w:rsid w:val="00FD0642"/>
    <w:rsid w:val="00FE0682"/>
    <w:rsid w:val="00FF193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uiPriority w:val="99"/>
    <w:rsid w:val="00D7703B"/>
    <w:pPr>
      <w:suppressLineNumbers/>
      <w:ind w:left="0"/>
      <w:jc w:val="left"/>
    </w:pPr>
    <w:rPr>
      <w:rFonts w:ascii="Times New Roman" w:eastAsia="Times New Roman" w:hAnsi="Times New Roman" w:cs="Times New Roman"/>
      <w:sz w:val="22"/>
      <w:szCs w:val="22"/>
      <w:lang w:eastAsia="zh-CN"/>
    </w:rPr>
  </w:style>
  <w:style w:type="paragraph" w:customStyle="1" w:styleId="Bezmezer1">
    <w:name w:val="Bez mezer1"/>
    <w:uiPriority w:val="99"/>
    <w:rsid w:val="00844101"/>
    <w:rPr>
      <w:rFonts w:cs="Calibri"/>
      <w:lang w:eastAsia="en-US"/>
    </w:rPr>
  </w:style>
  <w:style w:type="character" w:styleId="Siln">
    <w:name w:val="Strong"/>
    <w:basedOn w:val="Standardnpsmoodstavce"/>
    <w:uiPriority w:val="99"/>
    <w:qFormat/>
    <w:locked/>
    <w:rsid w:val="005D54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uiPriority w:val="99"/>
    <w:rsid w:val="00D7703B"/>
    <w:pPr>
      <w:suppressLineNumbers/>
      <w:ind w:left="0"/>
      <w:jc w:val="left"/>
    </w:pPr>
    <w:rPr>
      <w:rFonts w:ascii="Times New Roman" w:eastAsia="Times New Roman" w:hAnsi="Times New Roman" w:cs="Times New Roman"/>
      <w:sz w:val="22"/>
      <w:szCs w:val="22"/>
      <w:lang w:eastAsia="zh-CN"/>
    </w:rPr>
  </w:style>
  <w:style w:type="paragraph" w:customStyle="1" w:styleId="Bezmezer1">
    <w:name w:val="Bez mezer1"/>
    <w:uiPriority w:val="99"/>
    <w:rsid w:val="00844101"/>
    <w:rPr>
      <w:rFonts w:cs="Calibri"/>
      <w:lang w:eastAsia="en-US"/>
    </w:rPr>
  </w:style>
  <w:style w:type="character" w:styleId="Siln">
    <w:name w:val="Strong"/>
    <w:basedOn w:val="Standardnpsmoodstavce"/>
    <w:uiPriority w:val="99"/>
    <w:qFormat/>
    <w:locked/>
    <w:rsid w:val="005D54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629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7FC8-5042-4A75-9690-A9198CB9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5358</Words>
  <Characters>31614</Characters>
  <Application>Microsoft Office Word</Application>
  <DocSecurity>8</DocSecurity>
  <Lines>263</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Monika PC</cp:lastModifiedBy>
  <cp:revision>3</cp:revision>
  <cp:lastPrinted>2012-05-22T08:37:00Z</cp:lastPrinted>
  <dcterms:created xsi:type="dcterms:W3CDTF">2013-09-04T14:26:00Z</dcterms:created>
  <dcterms:modified xsi:type="dcterms:W3CDTF">2013-09-04T14:27:00Z</dcterms:modified>
</cp:coreProperties>
</file>